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tab/>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-230504</wp:posOffset>
                </wp:positionH>
                <wp:positionV relativeFrom="paragraph">
                  <wp:posOffset>442595</wp:posOffset>
                </wp:positionV>
                <wp:extent cx="9836785" cy="5819775"/>
                <wp:effectExtent b="0" l="0" r="0" t="0"/>
                <wp:wrapNone/>
                <wp:docPr id="29" name=""/>
                <a:graphic>
                  <a:graphicData uri="http://schemas.microsoft.com/office/word/2010/wordprocessingShape">
                    <wps:wsp>
                      <wps:cNvSpPr/>
                      <wps:cNvPr id="30" name="Shape 30"/>
                      <wps:spPr>
                        <a:xfrm>
                          <a:off x="432370" y="874875"/>
                          <a:ext cx="9827260" cy="5810250"/>
                        </a:xfrm>
                        <a:prstGeom prst="rect">
                          <a:avLst/>
                        </a:prstGeom>
                        <a:noFill/>
                        <a:ln>
                          <a:noFill/>
                        </a:ln>
                      </wps:spPr>
                      <wps:txbx>
                        <w:txbxContent>
                          <w:p w:rsidR="00000000" w:rsidDel="00000000" w:rsidP="00000000" w:rsidRDefault="00000000" w:rsidRPr="00000000">
                            <w:pPr>
                              <w:spacing w:after="120" w:before="0" w:line="180"/>
                              <w:ind w:left="0" w:right="0" w:firstLine="0"/>
                              <w:jc w:val="center"/>
                              <w:textDirection w:val="btLr"/>
                            </w:pPr>
                          </w:p>
                          <w:p w:rsidR="00000000" w:rsidDel="00000000" w:rsidP="00000000" w:rsidRDefault="00000000" w:rsidRPr="00000000">
                            <w:pPr>
                              <w:spacing w:after="360" w:before="0" w:line="240"/>
                              <w:ind w:left="0" w:right="0" w:firstLine="0"/>
                              <w:jc w:val="center"/>
                              <w:textDirection w:val="btLr"/>
                            </w:pPr>
                            <w:r w:rsidDel="00000000" w:rsidR="00000000" w:rsidRPr="00000000">
                              <w:rPr>
                                <w:rFonts w:ascii="Calibri" w:cs="Calibri" w:eastAsia="Calibri" w:hAnsi="Calibri"/>
                                <w:b w:val="1"/>
                                <w:i w:val="0"/>
                                <w:smallCaps w:val="0"/>
                                <w:strike w:val="0"/>
                                <w:color w:val="1a616f"/>
                                <w:sz w:val="20"/>
                                <w:vertAlign w:val="baseline"/>
                              </w:rPr>
                            </w:r>
                            <w:r w:rsidDel="00000000" w:rsidR="00000000" w:rsidRPr="00000000">
                              <w:rPr>
                                <w:rFonts w:ascii="Calibri" w:cs="Calibri" w:eastAsia="Calibri" w:hAnsi="Calibri"/>
                                <w:b w:val="1"/>
                                <w:i w:val="0"/>
                                <w:smallCaps w:val="0"/>
                                <w:strike w:val="0"/>
                                <w:color w:val="1a616f"/>
                                <w:sz w:val="52"/>
                                <w:vertAlign w:val="baseline"/>
                              </w:rPr>
                              <w:t xml:space="preserve">FERRAMENTA para ANÁLISE SISTEMÁTICA de DIÁLOGO EDUCACIONAL (T-SEDA): Um recurso para investigação da prática</w:t>
                            </w:r>
                          </w:p>
                          <w:p w:rsidR="00000000" w:rsidDel="00000000" w:rsidP="00000000" w:rsidRDefault="00000000" w:rsidRPr="00000000">
                            <w:pPr>
                              <w:spacing w:after="120" w:before="0" w:line="285"/>
                              <w:ind w:left="0" w:right="0" w:firstLine="0"/>
                              <w:jc w:val="center"/>
                              <w:textDirection w:val="btLr"/>
                            </w:pPr>
                            <w:r w:rsidDel="00000000" w:rsidR="00000000" w:rsidRPr="00000000">
                              <w:rPr>
                                <w:rFonts w:ascii="Calibri" w:cs="Calibri" w:eastAsia="Calibri" w:hAnsi="Calibri"/>
                                <w:b w:val="1"/>
                                <w:i w:val="0"/>
                                <w:smallCaps w:val="0"/>
                                <w:strike w:val="0"/>
                                <w:color w:val="1a616f"/>
                                <w:sz w:val="52"/>
                                <w:vertAlign w:val="baseline"/>
                              </w:rPr>
                            </w:r>
                            <w:r w:rsidDel="00000000" w:rsidR="00000000" w:rsidRPr="00000000">
                              <w:rPr>
                                <w:rFonts w:ascii="Calibri" w:cs="Calibri" w:eastAsia="Calibri" w:hAnsi="Calibri"/>
                                <w:b w:val="1"/>
                                <w:i w:val="0"/>
                                <w:smallCaps w:val="0"/>
                                <w:strike w:val="0"/>
                                <w:color w:val="1a616f"/>
                                <w:sz w:val="52"/>
                                <w:vertAlign w:val="baseline"/>
                              </w:rPr>
                              <w:t xml:space="preserve">RECURSOS ADICIONAIS v9</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 </w:t>
                            </w:r>
                          </w:p>
                          <w:p w:rsidR="00000000" w:rsidDel="00000000" w:rsidP="00000000" w:rsidRDefault="00000000" w:rsidRPr="00000000">
                            <w:pPr>
                              <w:spacing w:after="12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SEÇÃO 3: Orientações técnicas para gravação de áudio/vídeo e transcrição</w:t>
                            </w:r>
                          </w:p>
                          <w:p w:rsidR="00000000" w:rsidDel="00000000" w:rsidP="00000000" w:rsidRDefault="00000000" w:rsidRPr="00000000">
                            <w:pPr>
                              <w:spacing w:after="120" w:before="0" w:line="273.0000114440918"/>
                              <w:ind w:left="437.00000762939453" w:right="0" w:firstLine="1578.9999389648438"/>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Parte 1: Gravação em seu ambiente</w:t>
                            </w:r>
                          </w:p>
                          <w:p w:rsidR="00000000" w:rsidDel="00000000" w:rsidP="00000000" w:rsidRDefault="00000000" w:rsidRPr="00000000">
                            <w:pPr>
                              <w:spacing w:after="120" w:before="0" w:line="273.0000114440918"/>
                              <w:ind w:left="437.00000762939453" w:right="0" w:firstLine="1578.9999389648438"/>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Parte 2: Transcrição</w:t>
                            </w:r>
                          </w:p>
                          <w:p w:rsidR="00000000" w:rsidDel="00000000" w:rsidP="00000000" w:rsidRDefault="00000000" w:rsidRPr="00000000">
                            <w:pPr>
                              <w:spacing w:after="360" w:before="0" w:line="273.99999618530273"/>
                              <w:ind w:left="437.00000762939453" w:right="0" w:firstLine="1578.9999389648438"/>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Parte 3: Uso do Gravador Inteligente na lousa digital</w:t>
                            </w:r>
                          </w:p>
                          <w:p w:rsidR="00000000" w:rsidDel="00000000" w:rsidP="00000000" w:rsidRDefault="00000000" w:rsidRPr="00000000">
                            <w:pPr>
                              <w:spacing w:after="120" w:before="0" w:line="273.0000114440918"/>
                              <w:ind w:left="720.9999847412109" w:right="0" w:firstLine="720.9999847412109"/>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 </w:t>
                            </w:r>
                            <w:r w:rsidDel="00000000" w:rsidR="00000000" w:rsidRPr="00000000">
                              <w:rPr>
                                <w:rFonts w:ascii="Calibri" w:cs="Calibri" w:eastAsia="Calibri" w:hAnsi="Calibri"/>
                                <w:b w:val="1"/>
                                <w:i w:val="0"/>
                                <w:smallCaps w:val="0"/>
                                <w:strike w:val="0"/>
                                <w:color w:val="000000"/>
                                <w:sz w:val="32"/>
                                <w:vertAlign w:val="baseline"/>
                              </w:rPr>
                              <w:t xml:space="preserve">SEÇÃO 4: Estudos de caso</w:t>
                            </w:r>
                          </w:p>
                          <w:p w:rsidR="00000000" w:rsidDel="00000000" w:rsidP="00000000" w:rsidRDefault="00000000" w:rsidRPr="00000000">
                            <w:pPr>
                              <w:spacing w:after="360" w:before="0" w:line="273.99999618530273"/>
                              <w:ind w:left="437.00000762939453" w:right="0" w:firstLine="437.00000762939453"/>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Ilustra a codificação e interpretação do diálogo por parte dos professores em diferentes contextos; inclui descobertas dos professores e próximos passos. </w:t>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1"/>
                                <w:i w:val="0"/>
                                <w:smallCaps w:val="0"/>
                                <w:strike w:val="0"/>
                                <w:color w:val="000000"/>
                                <w:sz w:val="32"/>
                                <w:vertAlign w:val="baseline"/>
                              </w:rPr>
                              <w:t xml:space="preserve">SEÇÃO 5: Recursos e atividades</w:t>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1"/>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Ideias para implementar o diálogo em sua sala de aula, referências a outras pesquisas sobre diálogo e links para recursos relacionados.</w:t>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32"/>
                                <w:vertAlign w:val="baseline"/>
                              </w:rPr>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32"/>
                                <w:vertAlign w:val="baseline"/>
                              </w:rPr>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 </w:t>
                            </w:r>
                          </w:p>
                          <w:p w:rsidR="00000000" w:rsidDel="00000000" w:rsidP="00000000" w:rsidRDefault="00000000" w:rsidRPr="00000000">
                            <w:pPr>
                              <w:spacing w:after="100" w:before="0" w:line="273.0000114440918"/>
                              <w:ind w:left="437.00000762939453" w:right="0" w:firstLine="437.00000762939453"/>
                              <w:jc w:val="left"/>
                              <w:textDirection w:val="btLr"/>
                            </w:pPr>
                            <w:r w:rsidDel="00000000" w:rsidR="00000000" w:rsidRPr="00000000">
                              <w:rPr>
                                <w:rFonts w:ascii="Calibri" w:cs="Calibri" w:eastAsia="Calibri" w:hAnsi="Calibri"/>
                                <w:b w:val="0"/>
                                <w:i w:val="0"/>
                                <w:smallCaps w:val="0"/>
                                <w:strike w:val="0"/>
                                <w:color w:val="000000"/>
                                <w:sz w:val="32"/>
                                <w:vertAlign w:val="baseline"/>
                              </w:rPr>
                            </w:r>
                            <w:r w:rsidDel="00000000" w:rsidR="00000000" w:rsidRPr="00000000">
                              <w:rPr>
                                <w:rFonts w:ascii="Calibri" w:cs="Calibri" w:eastAsia="Calibri" w:hAnsi="Calibri"/>
                                <w:b w:val="0"/>
                                <w:i w:val="0"/>
                                <w:smallCaps w:val="0"/>
                                <w:strike w:val="0"/>
                                <w:color w:val="000000"/>
                                <w:sz w:val="32"/>
                                <w:vertAlign w:val="baseline"/>
                              </w:rPr>
                              <w:t xml:space="preserve">A further set of templates to accompany the toolkit is available online at </w:t>
                            </w:r>
                            <w:r w:rsidDel="00000000" w:rsidR="00000000" w:rsidRPr="00000000">
                              <w:rPr>
                                <w:rFonts w:ascii="Calibri" w:cs="Calibri" w:eastAsia="Calibri" w:hAnsi="Calibri"/>
                                <w:b w:val="1"/>
                                <w:i w:val="0"/>
                                <w:smallCaps w:val="0"/>
                                <w:strike w:val="0"/>
                                <w:color w:val="0000ff"/>
                                <w:sz w:val="32"/>
                                <w:u w:val="single"/>
                                <w:vertAlign w:val="baseline"/>
                              </w:rPr>
                              <w:t xml:space="preserve">http://bit.ly/T-SEDA</w:t>
                            </w:r>
                          </w:p>
                        </w:txbxContent>
                      </wps:txbx>
                      <wps:bodyPr anchorCtr="0" anchor="t" bIns="36575" lIns="36575" spcFirstLastPara="1" rIns="36575" wrap="square" tIns="3657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-230504</wp:posOffset>
                </wp:positionH>
                <wp:positionV relativeFrom="paragraph">
                  <wp:posOffset>442595</wp:posOffset>
                </wp:positionV>
                <wp:extent cx="9836785" cy="5819775"/>
                <wp:effectExtent b="0" l="0" r="0" t="0"/>
                <wp:wrapNone/>
                <wp:docPr id="29" name="image37.png"/>
                <a:graphic>
                  <a:graphicData uri="http://schemas.openxmlformats.org/drawingml/2006/picture">
                    <pic:pic>
                      <pic:nvPicPr>
                        <pic:cNvPr id="0" name="image37.png"/>
                        <pic:cNvPicPr preferRelativeResize="0"/>
                      </pic:nvPicPr>
                      <pic:blipFill>
                        <a:blip r:embed="rId6"/>
                        <a:srcRect/>
                        <a:stretch>
                          <a:fillRect/>
                        </a:stretch>
                      </pic:blipFill>
                      <pic:spPr>
                        <a:xfrm>
                          <a:off x="0" y="0"/>
                          <a:ext cx="9836785" cy="5819775"/>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8047355</wp:posOffset>
            </wp:positionH>
            <wp:positionV relativeFrom="paragraph">
              <wp:posOffset>1447800</wp:posOffset>
            </wp:positionV>
            <wp:extent cx="1579245" cy="1510030"/>
            <wp:effectExtent b="0" l="0" r="0" t="0"/>
            <wp:wrapNone/>
            <wp:docPr id="36" name="image6.png"/>
            <a:graphic>
              <a:graphicData uri="http://schemas.openxmlformats.org/drawingml/2006/picture">
                <pic:pic>
                  <pic:nvPicPr>
                    <pic:cNvPr id="0" name="image6.png"/>
                    <pic:cNvPicPr preferRelativeResize="0"/>
                  </pic:nvPicPr>
                  <pic:blipFill>
                    <a:blip r:embed="rId7"/>
                    <a:srcRect b="0" l="0" r="0" t="0"/>
                    <a:stretch>
                      <a:fillRect/>
                    </a:stretch>
                  </pic:blipFill>
                  <pic:spPr>
                    <a:xfrm>
                      <a:off x="0" y="0"/>
                      <a:ext cx="1579245" cy="1510030"/>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8492490</wp:posOffset>
            </wp:positionH>
            <wp:positionV relativeFrom="paragraph">
              <wp:posOffset>35560</wp:posOffset>
            </wp:positionV>
            <wp:extent cx="1122045" cy="498475"/>
            <wp:effectExtent b="0" l="0" r="0" t="0"/>
            <wp:wrapNone/>
            <wp:docPr id="34"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1122045" cy="49847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6375400</wp:posOffset>
                </wp:positionH>
                <wp:positionV relativeFrom="paragraph">
                  <wp:posOffset>203200</wp:posOffset>
                </wp:positionV>
                <wp:extent cx="1971675" cy="294005"/>
                <wp:effectExtent b="0" l="0" r="0" t="0"/>
                <wp:wrapNone/>
                <wp:docPr id="25" name=""/>
                <a:graphic>
                  <a:graphicData uri="http://schemas.microsoft.com/office/word/2010/wordprocessingShape">
                    <wps:wsp>
                      <wps:cNvSpPr/>
                      <wps:cNvPr id="26" name="Shape 26"/>
                      <wps:spPr>
                        <a:xfrm>
                          <a:off x="4364925" y="3637760"/>
                          <a:ext cx="1962150" cy="284480"/>
                        </a:xfrm>
                        <a:prstGeom prst="rect">
                          <a:avLst/>
                        </a:prstGeom>
                        <a:solidFill>
                          <a:schemeClr val="lt1"/>
                        </a:solid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1"/>
                                <w:smallCaps w:val="0"/>
                                <w:strike w:val="0"/>
                                <w:color w:val="000000"/>
                                <w:sz w:val="28"/>
                                <w:vertAlign w:val="baseline"/>
                              </w:rPr>
                              <w:t xml:space="preserve">© </w:t>
                            </w:r>
                            <w:r w:rsidDel="00000000" w:rsidR="00000000" w:rsidRPr="00000000">
                              <w:rPr>
                                <w:rFonts w:ascii="Calibri" w:cs="Calibri" w:eastAsia="Calibri" w:hAnsi="Calibri"/>
                                <w:b w:val="0"/>
                                <w:i w:val="1"/>
                                <w:smallCaps w:val="0"/>
                                <w:strike w:val="0"/>
                                <w:color w:val="0000ff"/>
                                <w:sz w:val="28"/>
                                <w:u w:val="single"/>
                                <w:vertAlign w:val="baseline"/>
                              </w:rPr>
                              <w:t xml:space="preserve">The T-SEDA Collective</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6375400</wp:posOffset>
                </wp:positionH>
                <wp:positionV relativeFrom="paragraph">
                  <wp:posOffset>203200</wp:posOffset>
                </wp:positionV>
                <wp:extent cx="1971675" cy="294005"/>
                <wp:effectExtent b="0" l="0" r="0" t="0"/>
                <wp:wrapNone/>
                <wp:docPr id="25" name="image33.png"/>
                <a:graphic>
                  <a:graphicData uri="http://schemas.openxmlformats.org/drawingml/2006/picture">
                    <pic:pic>
                      <pic:nvPicPr>
                        <pic:cNvPr id="0" name="image33.png"/>
                        <pic:cNvPicPr preferRelativeResize="0"/>
                      </pic:nvPicPr>
                      <pic:blipFill>
                        <a:blip r:embed="rId6"/>
                        <a:srcRect/>
                        <a:stretch>
                          <a:fillRect/>
                        </a:stretch>
                      </pic:blipFill>
                      <pic:spPr>
                        <a:xfrm>
                          <a:off x="0" y="0"/>
                          <a:ext cx="1971675" cy="294005"/>
                        </a:xfrm>
                        <a:prstGeom prst="rect"/>
                        <a:ln/>
                      </pic:spPr>
                    </pic:pic>
                  </a:graphicData>
                </a:graphic>
              </wp:anchor>
            </w:drawing>
          </mc:Fallback>
        </mc:AlternateConten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137795</wp:posOffset>
                </wp:positionH>
                <wp:positionV relativeFrom="paragraph">
                  <wp:posOffset>-40004</wp:posOffset>
                </wp:positionV>
                <wp:extent cx="9324975" cy="422910"/>
                <wp:effectExtent b="0" l="0" r="0" t="0"/>
                <wp:wrapNone/>
                <wp:docPr id="26" name=""/>
                <a:graphic>
                  <a:graphicData uri="http://schemas.microsoft.com/office/word/2010/wordprocessingShape">
                    <wps:wsp>
                      <wps:cNvSpPr/>
                      <wps:cNvPr id="27" name="Shape 27"/>
                      <wps:spPr>
                        <a:xfrm>
                          <a:off x="688275" y="3573308"/>
                          <a:ext cx="9315450" cy="413385"/>
                        </a:xfrm>
                        <a:prstGeom prst="rect">
                          <a:avLst/>
                        </a:prstGeom>
                        <a:no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1a616f"/>
                                <w:sz w:val="36"/>
                                <w:vertAlign w:val="baseline"/>
                              </w:rPr>
                              <w:t xml:space="preserve">SEÇÃO 3: Orientações técnicas para gravação e transcrição</w:t>
                            </w:r>
                          </w:p>
                        </w:txbxContent>
                      </wps:txbx>
                      <wps:bodyPr anchorCtr="0" anchor="t" bIns="36575" lIns="36575" spcFirstLastPara="1" rIns="36575" wrap="square" tIns="3657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137795</wp:posOffset>
                </wp:positionH>
                <wp:positionV relativeFrom="paragraph">
                  <wp:posOffset>-40004</wp:posOffset>
                </wp:positionV>
                <wp:extent cx="9324975" cy="422910"/>
                <wp:effectExtent b="0" l="0" r="0" t="0"/>
                <wp:wrapNone/>
                <wp:docPr id="26" name="image34.png"/>
                <a:graphic>
                  <a:graphicData uri="http://schemas.openxmlformats.org/drawingml/2006/picture">
                    <pic:pic>
                      <pic:nvPicPr>
                        <pic:cNvPr id="0" name="image34.png"/>
                        <pic:cNvPicPr preferRelativeResize="0"/>
                      </pic:nvPicPr>
                      <pic:blipFill>
                        <a:blip r:embed="rId6"/>
                        <a:srcRect/>
                        <a:stretch>
                          <a:fillRect/>
                        </a:stretch>
                      </pic:blipFill>
                      <pic:spPr>
                        <a:xfrm>
                          <a:off x="0" y="0"/>
                          <a:ext cx="9324975" cy="422910"/>
                        </a:xfrm>
                        <a:prstGeom prst="rect"/>
                        <a:ln/>
                      </pic:spPr>
                    </pic:pic>
                  </a:graphicData>
                </a:graphic>
              </wp:anchor>
            </w:drawing>
          </mc:Fallback>
        </mc:AlternateConten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-78104</wp:posOffset>
                </wp:positionH>
                <wp:positionV relativeFrom="paragraph">
                  <wp:posOffset>10796</wp:posOffset>
                </wp:positionV>
                <wp:extent cx="4758690" cy="6184900"/>
                <wp:effectExtent b="0" l="0" r="0" t="0"/>
                <wp:wrapNone/>
                <wp:docPr id="6" name=""/>
                <a:graphic>
                  <a:graphicData uri="http://schemas.microsoft.com/office/word/2010/wordprocessingShape">
                    <wps:wsp>
                      <wps:cNvSpPr/>
                      <wps:cNvPr id="7" name="Shape 7"/>
                      <wps:spPr>
                        <a:xfrm>
                          <a:off x="2982530" y="703425"/>
                          <a:ext cx="4726940" cy="615315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1. Gravação no seu ambiente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Existem várias possibilidades para gravar vídeo e áudio no seu ambiente, dependendo do foco da sua investigação e do ambiente da sala de aula.</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Princípios orientadores para a gravação no seu ambiente: </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Não complique demasiado as coisas: um equipamento existente, como um smartphone ou tablet, pode ser suficiente. </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Esteja ciente de que usar um dispositivo sem um microfone externo pode não capturar uma qualidade de som suficientemente boa em um ambiente ruidoso.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 É uma boa ideia testar o seu equipamento na sala de aula antecipadamente.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Se estiver a usar um tablet ou celular para a gravação de vídeo, utilize um suporte para que a gravação seja estável. </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Descubra qual o sistema de gravação e a configuração que você tem disponível no seu equipamento.</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-78104</wp:posOffset>
                </wp:positionH>
                <wp:positionV relativeFrom="paragraph">
                  <wp:posOffset>10796</wp:posOffset>
                </wp:positionV>
                <wp:extent cx="4758690" cy="6184900"/>
                <wp:effectExtent b="0" l="0" r="0" t="0"/>
                <wp:wrapNone/>
                <wp:docPr id="6" name="image14.png"/>
                <a:graphic>
                  <a:graphicData uri="http://schemas.openxmlformats.org/drawingml/2006/picture">
                    <pic:pic>
                      <pic:nvPicPr>
                        <pic:cNvPr id="0" name="image14.png"/>
                        <pic:cNvPicPr preferRelativeResize="0"/>
                      </pic:nvPicPr>
                      <pic:blipFill>
                        <a:blip r:embed="rId6"/>
                        <a:srcRect/>
                        <a:stretch>
                          <a:fillRect/>
                        </a:stretch>
                      </pic:blipFill>
                      <pic:spPr>
                        <a:xfrm>
                          <a:off x="0" y="0"/>
                          <a:ext cx="4758690" cy="6184900"/>
                        </a:xfrm>
                        <a:prstGeom prst="rect"/>
                        <a:ln/>
                      </pic:spPr>
                    </pic:pic>
                  </a:graphicData>
                </a:graphic>
              </wp:anchor>
            </w:drawing>
          </mc:Fallback>
        </mc:AlternateContent>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5065395</wp:posOffset>
                </wp:positionH>
                <wp:positionV relativeFrom="paragraph">
                  <wp:posOffset>23496</wp:posOffset>
                </wp:positionV>
                <wp:extent cx="4758690" cy="6184900"/>
                <wp:effectExtent b="0" l="0" r="0" t="0"/>
                <wp:wrapNone/>
                <wp:docPr id="19" name=""/>
                <a:graphic>
                  <a:graphicData uri="http://schemas.microsoft.com/office/word/2010/wordprocessingShape">
                    <wps:wsp>
                      <wps:cNvSpPr/>
                      <wps:cNvPr id="20" name="Shape 20"/>
                      <wps:spPr>
                        <a:xfrm>
                          <a:off x="2982530" y="703425"/>
                          <a:ext cx="4726940" cy="615315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Como posso gravar vídeo?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As suas opções incluem:</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Tablet (com suporte)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Celular ou smartphone (com suporte)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Câmara digital</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Filmadora</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Câmeras esportivas</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Sistemas de observação de sala de aula, como o IRIS Connect (se a sua configuração já o tiver)</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Microfones (individuais ou de mesa - podem ser usados com equipamento de gravação de vídeo)</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Como posso gravar áudio?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As suas opções incluem:</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Celular ou smartphone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Gravador digital/ditafone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Tablet (alguns Apps oferecem a possibilidade de sincronizar notas com o código de tempo da gravação de áudio)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Quadros interativos (ou painéis de exibição interativos): consulte as instruções para o uso da função de gravação do quadro digital  na Parte 3 abaixo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Microfones (individuais / de mesa)</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5065395</wp:posOffset>
                </wp:positionH>
                <wp:positionV relativeFrom="paragraph">
                  <wp:posOffset>23496</wp:posOffset>
                </wp:positionV>
                <wp:extent cx="4758690" cy="6184900"/>
                <wp:effectExtent b="0" l="0" r="0" t="0"/>
                <wp:wrapNone/>
                <wp:docPr id="19" name="image27.png"/>
                <a:graphic>
                  <a:graphicData uri="http://schemas.openxmlformats.org/drawingml/2006/picture">
                    <pic:pic>
                      <pic:nvPicPr>
                        <pic:cNvPr id="0" name="image27.png"/>
                        <pic:cNvPicPr preferRelativeResize="0"/>
                      </pic:nvPicPr>
                      <pic:blipFill>
                        <a:blip r:embed="rId6"/>
                        <a:srcRect/>
                        <a:stretch>
                          <a:fillRect/>
                        </a:stretch>
                      </pic:blipFill>
                      <pic:spPr>
                        <a:xfrm>
                          <a:off x="0" y="0"/>
                          <a:ext cx="4758690" cy="6184900"/>
                        </a:xfrm>
                        <a:prstGeom prst="rect"/>
                        <a:ln/>
                      </pic:spPr>
                    </pic:pic>
                  </a:graphicData>
                </a:graphic>
              </wp:anchor>
            </w:drawing>
          </mc:Fallback>
        </mc:AlternateConten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125095</wp:posOffset>
                </wp:positionH>
                <wp:positionV relativeFrom="paragraph">
                  <wp:posOffset>36195</wp:posOffset>
                </wp:positionV>
                <wp:extent cx="4939665" cy="6941820"/>
                <wp:effectExtent b="0" l="0" r="0" t="0"/>
                <wp:wrapNone/>
                <wp:docPr id="13" name=""/>
                <a:graphic>
                  <a:graphicData uri="http://schemas.microsoft.com/office/word/2010/wordprocessingShape">
                    <wps:wsp>
                      <wps:cNvSpPr/>
                      <wps:cNvPr id="14" name="Shape 14"/>
                      <wps:spPr>
                        <a:xfrm>
                          <a:off x="2892201" y="324965"/>
                          <a:ext cx="4907598" cy="691007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Onde é o melhor lugar para colocar o meu dispositivo de gravação?</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Em grande parte, é uma questão de tentativa e erro encontrar o melhor local para colocar o seu dispositivo de gravação de vídeo ou áudio. Idealmente, você está procurando um local que: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forneça qualidade de vídeo e áudio suficientemente boa</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esteja próximo de uma fonte de energia e/ou seja acessível para verificar a vida útil da bateria</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não interfira com outras atividades na sala de aula</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capture os eventos mais relevantes para o foco da pesquisa (diálogo em toda a classe, conversas entre pares, etc.). Se você estiver gravando o diálogo em toda a classe, precisará que ele esteja em algum lugar onde você possa ver e/ou ouvir todos. Se estiver gravando trabalhos em pequenos grupos, pode colocar o dispositivo próximo ao grupo.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Os meus alunos agirão de maneira diferente porque estão sendo gravados?</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Se eles não estiverem acostumados com isso, é possível que sim, inicialmente. Para ajudar com isso, você pode tentar:</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Colocar o dispositivo em algum lugar fora do campo de visão deles</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Fazê-los se acostumar com o equipamento por meio de alguns testes (isso também ajudará você a testar o seu equipamento)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Configurá-lo antes que os alunos entrem na sala de aula, para que você só precise apertar o botão de gravação</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Em nossa experiência, depois de um curto período de tempo, os alunos esquecem que o equipamento está lá e agem naturalmente, especialmente quando estão envolvidos em uma tarefa.</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125095</wp:posOffset>
                </wp:positionH>
                <wp:positionV relativeFrom="paragraph">
                  <wp:posOffset>36195</wp:posOffset>
                </wp:positionV>
                <wp:extent cx="4939665" cy="6941820"/>
                <wp:effectExtent b="0" l="0" r="0" t="0"/>
                <wp:wrapNone/>
                <wp:docPr id="13" name="image21.png"/>
                <a:graphic>
                  <a:graphicData uri="http://schemas.openxmlformats.org/drawingml/2006/picture">
                    <pic:pic>
                      <pic:nvPicPr>
                        <pic:cNvPr id="0" name="image21.png"/>
                        <pic:cNvPicPr preferRelativeResize="0"/>
                      </pic:nvPicPr>
                      <pic:blipFill>
                        <a:blip r:embed="rId6"/>
                        <a:srcRect/>
                        <a:stretch>
                          <a:fillRect/>
                        </a:stretch>
                      </pic:blipFill>
                      <pic:spPr>
                        <a:xfrm>
                          <a:off x="0" y="0"/>
                          <a:ext cx="4939665" cy="6941820"/>
                        </a:xfrm>
                        <a:prstGeom prst="rect"/>
                        <a:ln/>
                      </pic:spPr>
                    </pic:pic>
                  </a:graphicData>
                </a:graphic>
              </wp:anchor>
            </w:drawing>
          </mc:Fallback>
        </mc:AlternateContent>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5179695</wp:posOffset>
                </wp:positionH>
                <wp:positionV relativeFrom="paragraph">
                  <wp:posOffset>86995</wp:posOffset>
                </wp:positionV>
                <wp:extent cx="4758690" cy="4332605"/>
                <wp:effectExtent b="0" l="0" r="0" t="0"/>
                <wp:wrapNone/>
                <wp:docPr id="1" name=""/>
                <a:graphic>
                  <a:graphicData uri="http://schemas.microsoft.com/office/word/2010/wordprocessingShape">
                    <wps:wsp>
                      <wps:cNvSpPr/>
                      <wps:cNvPr id="2" name="Shape 2"/>
                      <wps:spPr>
                        <a:xfrm>
                          <a:off x="2982530" y="1629573"/>
                          <a:ext cx="4726940" cy="430085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Considerações éticas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(consulte também a Parte g do kit principal do T-SEDA para princípios éticos gerais)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É essencial verificar se os alunos (e/ou seus responsáveis) e a equipe concordaram em ser gravados e, talvez, em compartilhar as gravações além da sala de aula. O seguinte deve ser considerado: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Já existe uma política em vigor em seu ambiente para gravação de vídeo e áudio? O que exatamente ela abrange?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Todos os alunos, individualmente, ou a equipe consentiram em ser gravados?</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Será necessário remover quaisquer detalhes pessoais para o uso futuro do vídeo ou áudio?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Quais procedimentos estão em vigor para lidar com incidentes ou situações sensíveis ou de outra forma difíceis?</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Como você pode garantir que a gravação não interfira negativamente na aprendizagem e no ensino?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5179695</wp:posOffset>
                </wp:positionH>
                <wp:positionV relativeFrom="paragraph">
                  <wp:posOffset>86995</wp:posOffset>
                </wp:positionV>
                <wp:extent cx="4758690" cy="4332605"/>
                <wp:effectExtent b="0" l="0" r="0" t="0"/>
                <wp:wrapNone/>
                <wp:docPr id="1"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4758690" cy="4332605"/>
                        </a:xfrm>
                        <a:prstGeom prst="rect"/>
                        <a:ln/>
                      </pic:spPr>
                    </pic:pic>
                  </a:graphicData>
                </a:graphic>
              </wp:anchor>
            </w:drawing>
          </mc:Fallback>
        </mc:AlternateContent>
      </w:r>
      <w:r w:rsidDel="00000000" w:rsidR="00000000" w:rsidRPr="00000000">
        <w:drawing>
          <wp:anchor allowOverlap="1" behindDoc="0" distB="36195" distT="36195" distL="36195" distR="36195" hidden="0" layoutInCell="1" locked="0" relativeHeight="0" simplePos="0">
            <wp:simplePos x="0" y="0"/>
            <wp:positionH relativeFrom="column">
              <wp:posOffset>5963920</wp:posOffset>
            </wp:positionH>
            <wp:positionV relativeFrom="paragraph">
              <wp:posOffset>4474845</wp:posOffset>
            </wp:positionV>
            <wp:extent cx="3197225" cy="2287270"/>
            <wp:effectExtent b="0" l="0" r="0" t="0"/>
            <wp:wrapNone/>
            <wp:docPr descr="video-edtech[1]" id="33" name="image2.jpg"/>
            <a:graphic>
              <a:graphicData uri="http://schemas.openxmlformats.org/drawingml/2006/picture">
                <pic:pic>
                  <pic:nvPicPr>
                    <pic:cNvPr descr="video-edtech[1]" id="0" name="image2.jpg"/>
                    <pic:cNvPicPr preferRelativeResize="0"/>
                  </pic:nvPicPr>
                  <pic:blipFill>
                    <a:blip r:embed="rId9"/>
                    <a:srcRect b="0" l="0" r="0" t="0"/>
                    <a:stretch>
                      <a:fillRect/>
                    </a:stretch>
                  </pic:blipFill>
                  <pic:spPr>
                    <a:xfrm>
                      <a:off x="0" y="0"/>
                      <a:ext cx="3197225" cy="2287270"/>
                    </a:xfrm>
                    <a:prstGeom prst="rect"/>
                    <a:ln/>
                  </pic:spPr>
                </pic:pic>
              </a:graphicData>
            </a:graphic>
          </wp:anchor>
        </w:drawing>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-1904</wp:posOffset>
                </wp:positionH>
                <wp:positionV relativeFrom="paragraph">
                  <wp:posOffset>125095</wp:posOffset>
                </wp:positionV>
                <wp:extent cx="4758690" cy="6671945"/>
                <wp:effectExtent b="0" l="0" r="0" t="0"/>
                <wp:wrapNone/>
                <wp:docPr id="20" name=""/>
                <a:graphic>
                  <a:graphicData uri="http://schemas.microsoft.com/office/word/2010/wordprocessingShape">
                    <wps:wsp>
                      <wps:cNvSpPr/>
                      <wps:cNvPr id="21" name="Shape 21"/>
                      <wps:spPr>
                        <a:xfrm>
                          <a:off x="2982530" y="459903"/>
                          <a:ext cx="4726940" cy="664019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2.</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1"/>
                                <w:i w:val="0"/>
                                <w:smallCaps w:val="0"/>
                                <w:strike w:val="0"/>
                                <w:color w:val="000000"/>
                                <w:sz w:val="28"/>
                                <w:vertAlign w:val="baseline"/>
                              </w:rPr>
                              <w:t xml:space="preserve">Transcrever</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Você não necessariamente precisará ou desejará transcrever sua gravação; sua decisão dependerá do foco e do plano de sua pesquisa. Dê uma olhada na Seção 2 do kit principal do T-SEDA para decidir se a transcrição é a abordagem certa para você.</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O que é transcrever?</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Transcrever significa escrever o que você ouve da gravação de forma sistemática para capturar o que foi dito. Você pode decidir quanto detalhe precisa incluir em sua transcrição: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Verbete inteligente: se você estiver interessado no idioma que os alunos estão usando, por exemplo, deseja identificar um ou mais códigos do estrutura  T-SEDA, você pode transcrever a essência do que foi dito. Você deixa de fora informações desnecessárias, como pausas e repetições. A transcrição nesta página é um exemplo de uma transcrição verbete inteligente.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Verbete completo: se você quiser fazer um registro detalhado do que foi dito exatamente, isso pode ser mais adequado. Você transcreve mais detalhes sobre o que foi dito e como foi dito. Por exemplo, tom de voz, sons como risadas, pausas e talvez gestos e linguagem corporal.</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Independentemente do tipo de transcrição que você usar, ela será uma representação do que realmente aconteceu. Pesquisadores frequentemente acham útil fazer uma transcrição inicial e depois adicionar a ela, ouvindo novamente a gravação - muitas vezes várias vezes - para construir a melhor compreensão possível da conversa que ocorreu. No entanto, esteja ciente do tempo que isso levará e faça o que for prático para você.</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-1904</wp:posOffset>
                </wp:positionH>
                <wp:positionV relativeFrom="paragraph">
                  <wp:posOffset>125095</wp:posOffset>
                </wp:positionV>
                <wp:extent cx="4758690" cy="6671945"/>
                <wp:effectExtent b="0" l="0" r="0" t="0"/>
                <wp:wrapNone/>
                <wp:docPr id="20" name="image28.png"/>
                <a:graphic>
                  <a:graphicData uri="http://schemas.openxmlformats.org/drawingml/2006/picture">
                    <pic:pic>
                      <pic:nvPicPr>
                        <pic:cNvPr id="0" name="image28.png"/>
                        <pic:cNvPicPr preferRelativeResize="0"/>
                      </pic:nvPicPr>
                      <pic:blipFill>
                        <a:blip r:embed="rId6"/>
                        <a:srcRect/>
                        <a:stretch>
                          <a:fillRect/>
                        </a:stretch>
                      </pic:blipFill>
                      <pic:spPr>
                        <a:xfrm>
                          <a:off x="0" y="0"/>
                          <a:ext cx="4758690" cy="6671945"/>
                        </a:xfrm>
                        <a:prstGeom prst="rect"/>
                        <a:ln/>
                      </pic:spPr>
                    </pic:pic>
                  </a:graphicData>
                </a:graphic>
              </wp:anchor>
            </w:drawing>
          </mc:Fallback>
        </mc:AlternateContent>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5039995</wp:posOffset>
                </wp:positionH>
                <wp:positionV relativeFrom="paragraph">
                  <wp:posOffset>125095</wp:posOffset>
                </wp:positionV>
                <wp:extent cx="4758690" cy="2491740"/>
                <wp:effectExtent b="0" l="0" r="0" t="0"/>
                <wp:wrapNone/>
                <wp:docPr id="7" name=""/>
                <a:graphic>
                  <a:graphicData uri="http://schemas.microsoft.com/office/word/2010/wordprocessingShape">
                    <wps:wsp>
                      <wps:cNvSpPr/>
                      <wps:cNvPr id="8" name="Shape 8"/>
                      <wps:spPr>
                        <a:xfrm>
                          <a:off x="2982530" y="2550005"/>
                          <a:ext cx="4726940" cy="245999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Orientações para transcrição: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É importante considerar o que você pode fazer na prática. A transcrição leva muito tempo e, se você estiver gravando em um ambiente barulhento, talvez precise ouvir várias vezes ou diminuir a velocidade da gravação.</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Como guia, 15 minutos de gravação levarão uma hora para transcrever; uma hora levará quatro horas.</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Você pode descobrir que leva mais tempo no início, enquanto se acostuma com o processo.</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5039995</wp:posOffset>
                </wp:positionH>
                <wp:positionV relativeFrom="paragraph">
                  <wp:posOffset>125095</wp:posOffset>
                </wp:positionV>
                <wp:extent cx="4758690" cy="2491740"/>
                <wp:effectExtent b="0" l="0" r="0" t="0"/>
                <wp:wrapNone/>
                <wp:docPr id="7" name="image15.png"/>
                <a:graphic>
                  <a:graphicData uri="http://schemas.openxmlformats.org/drawingml/2006/picture">
                    <pic:pic>
                      <pic:nvPicPr>
                        <pic:cNvPr id="0" name="image15.png"/>
                        <pic:cNvPicPr preferRelativeResize="0"/>
                      </pic:nvPicPr>
                      <pic:blipFill>
                        <a:blip r:embed="rId6"/>
                        <a:srcRect/>
                        <a:stretch>
                          <a:fillRect/>
                        </a:stretch>
                      </pic:blipFill>
                      <pic:spPr>
                        <a:xfrm>
                          <a:off x="0" y="0"/>
                          <a:ext cx="4758690" cy="2491740"/>
                        </a:xfrm>
                        <a:prstGeom prst="rect"/>
                        <a:ln/>
                      </pic:spPr>
                    </pic:pic>
                  </a:graphicData>
                </a:graphic>
              </wp:anchor>
            </w:drawing>
          </mc:Fallback>
        </mc:AlternateConten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tbl>
      <w:tblPr>
        <w:tblStyle w:val="Table1"/>
        <w:tblW w:w="7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
        <w:gridCol w:w="977"/>
        <w:gridCol w:w="3005"/>
        <w:gridCol w:w="543"/>
        <w:gridCol w:w="537"/>
        <w:gridCol w:w="549"/>
        <w:gridCol w:w="1638"/>
        <w:tblGridChange w:id="0">
          <w:tblGrid>
            <w:gridCol w:w="396"/>
            <w:gridCol w:w="977"/>
            <w:gridCol w:w="3005"/>
            <w:gridCol w:w="543"/>
            <w:gridCol w:w="537"/>
            <w:gridCol w:w="549"/>
            <w:gridCol w:w="1638"/>
          </w:tblGrid>
        </w:tblGridChange>
      </w:tblGrid>
      <w:tr>
        <w:trPr>
          <w:cantSplit w:val="0"/>
          <w:tblHeader w:val="0"/>
        </w:trPr>
        <w:tc>
          <w:tcPr/>
          <w:p w:rsidR="00000000" w:rsidDel="00000000" w:rsidP="00000000" w:rsidRDefault="00000000" w:rsidRPr="00000000" w14:paraId="00000043">
            <w:pPr>
              <w:rPr>
                <w:sz w:val="18"/>
                <w:szCs w:val="18"/>
              </w:rPr>
            </w:pPr>
            <w:r w:rsidDel="00000000" w:rsidR="00000000" w:rsidRPr="00000000">
              <w:rPr>
                <w:sz w:val="18"/>
                <w:szCs w:val="18"/>
                <w:rtl w:val="0"/>
              </w:rPr>
              <w:t xml:space="preserve">N</w:t>
            </w:r>
            <w:r w:rsidDel="00000000" w:rsidR="00000000" w:rsidRPr="00000000">
              <w:rPr>
                <w:sz w:val="18"/>
                <w:szCs w:val="18"/>
                <w:vertAlign w:val="superscript"/>
                <w:rtl w:val="0"/>
              </w:rPr>
              <w:t xml:space="preserve">o</w:t>
            </w:r>
            <w:r w:rsidDel="00000000" w:rsidR="00000000" w:rsidRPr="00000000">
              <w:rPr>
                <w:rtl w:val="0"/>
              </w:rPr>
            </w:r>
          </w:p>
        </w:tc>
        <w:tc>
          <w:tcPr/>
          <w:p w:rsidR="00000000" w:rsidDel="00000000" w:rsidP="00000000" w:rsidRDefault="00000000" w:rsidRPr="00000000" w14:paraId="00000044">
            <w:pPr>
              <w:rPr>
                <w:sz w:val="18"/>
                <w:szCs w:val="18"/>
              </w:rPr>
            </w:pPr>
            <w:r w:rsidDel="00000000" w:rsidR="00000000" w:rsidRPr="00000000">
              <w:rPr>
                <w:sz w:val="18"/>
                <w:szCs w:val="18"/>
                <w:rtl w:val="0"/>
              </w:rPr>
              <w:t xml:space="preserve">Orador</w:t>
            </w:r>
          </w:p>
        </w:tc>
        <w:tc>
          <w:tcPr/>
          <w:p w:rsidR="00000000" w:rsidDel="00000000" w:rsidP="00000000" w:rsidRDefault="00000000" w:rsidRPr="00000000" w14:paraId="00000045">
            <w:pPr>
              <w:rPr>
                <w:sz w:val="18"/>
                <w:szCs w:val="18"/>
              </w:rPr>
            </w:pPr>
            <w:r w:rsidDel="00000000" w:rsidR="00000000" w:rsidRPr="00000000">
              <w:rPr>
                <w:sz w:val="18"/>
                <w:szCs w:val="18"/>
                <w:rtl w:val="0"/>
              </w:rPr>
              <w:t xml:space="preserve">Turno</w:t>
            </w:r>
          </w:p>
        </w:tc>
        <w:tc>
          <w:tcPr/>
          <w:p w:rsidR="00000000" w:rsidDel="00000000" w:rsidP="00000000" w:rsidRDefault="00000000" w:rsidRPr="00000000" w14:paraId="00000046">
            <w:pPr>
              <w:rPr>
                <w:sz w:val="18"/>
                <w:szCs w:val="18"/>
              </w:rPr>
            </w:pPr>
            <w:r w:rsidDel="00000000" w:rsidR="00000000" w:rsidRPr="00000000">
              <w:rPr>
                <w:sz w:val="18"/>
                <w:szCs w:val="18"/>
                <w:rtl w:val="0"/>
              </w:rPr>
              <w:t xml:space="preserve">DI</w:t>
            </w:r>
          </w:p>
        </w:tc>
        <w:tc>
          <w:tcPr/>
          <w:p w:rsidR="00000000" w:rsidDel="00000000" w:rsidP="00000000" w:rsidRDefault="00000000" w:rsidRPr="00000000" w14:paraId="00000047">
            <w:pPr>
              <w:rPr>
                <w:sz w:val="18"/>
                <w:szCs w:val="18"/>
              </w:rPr>
            </w:pPr>
            <w:r w:rsidDel="00000000" w:rsidR="00000000" w:rsidRPr="00000000">
              <w:rPr>
                <w:sz w:val="18"/>
                <w:szCs w:val="18"/>
                <w:rtl w:val="0"/>
              </w:rPr>
              <w:t xml:space="preserve">D</w:t>
            </w:r>
          </w:p>
        </w:tc>
        <w:tc>
          <w:tcPr/>
          <w:p w:rsidR="00000000" w:rsidDel="00000000" w:rsidP="00000000" w:rsidRDefault="00000000" w:rsidRPr="00000000" w14:paraId="00000048">
            <w:pPr>
              <w:rPr>
                <w:sz w:val="18"/>
                <w:szCs w:val="18"/>
              </w:rPr>
            </w:pPr>
            <w:r w:rsidDel="00000000" w:rsidR="00000000" w:rsidRPr="00000000">
              <w:rPr>
                <w:sz w:val="18"/>
                <w:szCs w:val="18"/>
                <w:rtl w:val="0"/>
              </w:rPr>
              <w:t xml:space="preserve">CD</w:t>
            </w:r>
          </w:p>
        </w:tc>
        <w:tc>
          <w:tcPr/>
          <w:p w:rsidR="00000000" w:rsidDel="00000000" w:rsidP="00000000" w:rsidRDefault="00000000" w:rsidRPr="00000000" w14:paraId="00000049">
            <w:pPr>
              <w:rPr>
                <w:sz w:val="18"/>
                <w:szCs w:val="18"/>
              </w:rPr>
            </w:pPr>
            <w:r w:rsidDel="00000000" w:rsidR="00000000" w:rsidRPr="00000000">
              <w:rPr>
                <w:sz w:val="18"/>
                <w:szCs w:val="18"/>
                <w:rtl w:val="0"/>
              </w:rPr>
              <w:t xml:space="preserve">Comentários:</w:t>
            </w:r>
          </w:p>
        </w:tc>
      </w:tr>
      <w:tr>
        <w:trPr>
          <w:cantSplit w:val="0"/>
          <w:tblHeader w:val="0"/>
        </w:trPr>
        <w:tc>
          <w:tcPr/>
          <w:p w:rsidR="00000000" w:rsidDel="00000000" w:rsidP="00000000" w:rsidRDefault="00000000" w:rsidRPr="00000000" w14:paraId="0000004A">
            <w:pPr>
              <w:rPr>
                <w:sz w:val="18"/>
                <w:szCs w:val="18"/>
              </w:rPr>
            </w:pPr>
            <w:r w:rsidDel="00000000" w:rsidR="00000000" w:rsidRPr="00000000">
              <w:rPr>
                <w:sz w:val="18"/>
                <w:szCs w:val="18"/>
                <w:rtl w:val="0"/>
              </w:rPr>
              <w:t xml:space="preserve">1</w:t>
            </w:r>
          </w:p>
        </w:tc>
        <w:tc>
          <w:tcPr/>
          <w:p w:rsidR="00000000" w:rsidDel="00000000" w:rsidP="00000000" w:rsidRDefault="00000000" w:rsidRPr="00000000" w14:paraId="0000004B">
            <w:pPr>
              <w:rPr>
                <w:sz w:val="18"/>
                <w:szCs w:val="18"/>
              </w:rPr>
            </w:pPr>
            <w:r w:rsidDel="00000000" w:rsidR="00000000" w:rsidRPr="00000000">
              <w:rPr>
                <w:sz w:val="18"/>
                <w:szCs w:val="18"/>
                <w:rtl w:val="0"/>
              </w:rPr>
              <w:t xml:space="preserve">Professor</w:t>
            </w:r>
          </w:p>
        </w:tc>
        <w:tc>
          <w:tcPr/>
          <w:p w:rsidR="00000000" w:rsidDel="00000000" w:rsidP="00000000" w:rsidRDefault="00000000" w:rsidRPr="00000000" w14:paraId="0000004C">
            <w:pPr>
              <w:rPr>
                <w:sz w:val="18"/>
                <w:szCs w:val="18"/>
              </w:rPr>
            </w:pPr>
            <w:r w:rsidDel="00000000" w:rsidR="00000000" w:rsidRPr="00000000">
              <w:rPr>
                <w:sz w:val="18"/>
                <w:szCs w:val="18"/>
                <w:rtl w:val="0"/>
              </w:rPr>
              <w:t xml:space="preserve">É aceitável manter animais em um zoológico? Fale com seu parceiro</w:t>
            </w:r>
          </w:p>
        </w:tc>
        <w:tc>
          <w:tcPr/>
          <w:p w:rsidR="00000000" w:rsidDel="00000000" w:rsidP="00000000" w:rsidRDefault="00000000" w:rsidRPr="00000000" w14:paraId="0000004D">
            <w:pPr>
              <w:rPr>
                <w:sz w:val="18"/>
                <w:szCs w:val="18"/>
              </w:rPr>
            </w:pPr>
            <w:r w:rsidDel="00000000" w:rsidR="00000000" w:rsidRPr="00000000">
              <w:rPr>
                <w:rtl w:val="0"/>
              </w:rPr>
            </w:r>
          </w:p>
        </w:tc>
        <w:tc>
          <w:tcPr/>
          <w:p w:rsidR="00000000" w:rsidDel="00000000" w:rsidP="00000000" w:rsidRDefault="00000000" w:rsidRPr="00000000" w14:paraId="0000004E">
            <w:pPr>
              <w:rPr>
                <w:sz w:val="18"/>
                <w:szCs w:val="18"/>
              </w:rPr>
            </w:pPr>
            <w:r w:rsidDel="00000000" w:rsidR="00000000" w:rsidRPr="00000000">
              <w:rPr>
                <w:rtl w:val="0"/>
              </w:rPr>
            </w:r>
          </w:p>
        </w:tc>
        <w:tc>
          <w:tcPr/>
          <w:p w:rsidR="00000000" w:rsidDel="00000000" w:rsidP="00000000" w:rsidRDefault="00000000" w:rsidRPr="00000000" w14:paraId="0000004F">
            <w:pPr>
              <w:rPr>
                <w:sz w:val="18"/>
                <w:szCs w:val="18"/>
              </w:rPr>
            </w:pPr>
            <w:r w:rsidDel="00000000" w:rsidR="00000000" w:rsidRPr="00000000">
              <w:rPr>
                <w:rtl w:val="0"/>
              </w:rPr>
            </w:r>
          </w:p>
        </w:tc>
        <w:tc>
          <w:tcPr/>
          <w:p w:rsidR="00000000" w:rsidDel="00000000" w:rsidP="00000000" w:rsidRDefault="00000000" w:rsidRPr="00000000" w14:paraId="00000050">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1">
            <w:pPr>
              <w:rPr>
                <w:sz w:val="18"/>
                <w:szCs w:val="18"/>
              </w:rPr>
            </w:pPr>
            <w:r w:rsidDel="00000000" w:rsidR="00000000" w:rsidRPr="00000000">
              <w:rPr>
                <w:sz w:val="18"/>
                <w:szCs w:val="18"/>
                <w:rtl w:val="0"/>
              </w:rPr>
              <w:t xml:space="preserve">2</w:t>
            </w:r>
          </w:p>
        </w:tc>
        <w:tc>
          <w:tcPr/>
          <w:p w:rsidR="00000000" w:rsidDel="00000000" w:rsidP="00000000" w:rsidRDefault="00000000" w:rsidRPr="00000000" w14:paraId="00000052">
            <w:pPr>
              <w:rPr>
                <w:sz w:val="18"/>
                <w:szCs w:val="18"/>
              </w:rPr>
            </w:pPr>
            <w:r w:rsidDel="00000000" w:rsidR="00000000" w:rsidRPr="00000000">
              <w:rPr>
                <w:sz w:val="18"/>
                <w:szCs w:val="18"/>
                <w:rtl w:val="0"/>
              </w:rPr>
              <w:t xml:space="preserve">Criança 14</w:t>
            </w:r>
          </w:p>
        </w:tc>
        <w:tc>
          <w:tcPr/>
          <w:p w:rsidR="00000000" w:rsidDel="00000000" w:rsidP="00000000" w:rsidRDefault="00000000" w:rsidRPr="00000000" w14:paraId="00000053">
            <w:pPr>
              <w:rPr>
                <w:sz w:val="18"/>
                <w:szCs w:val="18"/>
              </w:rPr>
            </w:pPr>
            <w:r w:rsidDel="00000000" w:rsidR="00000000" w:rsidRPr="00000000">
              <w:rPr>
                <w:sz w:val="18"/>
                <w:szCs w:val="18"/>
                <w:rtl w:val="0"/>
              </w:rPr>
              <w:t xml:space="preserve">Vou dizer não, no meio</w:t>
            </w:r>
          </w:p>
        </w:tc>
        <w:tc>
          <w:tcPr/>
          <w:p w:rsidR="00000000" w:rsidDel="00000000" w:rsidP="00000000" w:rsidRDefault="00000000" w:rsidRPr="00000000" w14:paraId="00000054">
            <w:pPr>
              <w:rPr>
                <w:sz w:val="18"/>
                <w:szCs w:val="18"/>
              </w:rPr>
            </w:pPr>
            <w:r w:rsidDel="00000000" w:rsidR="00000000" w:rsidRPr="00000000">
              <w:rPr>
                <w:rtl w:val="0"/>
              </w:rPr>
            </w:r>
          </w:p>
        </w:tc>
        <w:tc>
          <w:tcPr/>
          <w:p w:rsidR="00000000" w:rsidDel="00000000" w:rsidP="00000000" w:rsidRDefault="00000000" w:rsidRPr="00000000" w14:paraId="00000055">
            <w:pPr>
              <w:rPr>
                <w:sz w:val="18"/>
                <w:szCs w:val="18"/>
              </w:rPr>
            </w:pPr>
            <w:r w:rsidDel="00000000" w:rsidR="00000000" w:rsidRPr="00000000">
              <w:rPr>
                <w:rtl w:val="0"/>
              </w:rPr>
            </w:r>
          </w:p>
        </w:tc>
        <w:tc>
          <w:tcPr/>
          <w:p w:rsidR="00000000" w:rsidDel="00000000" w:rsidP="00000000" w:rsidRDefault="00000000" w:rsidRPr="00000000" w14:paraId="00000056">
            <w:pPr>
              <w:rPr>
                <w:sz w:val="18"/>
                <w:szCs w:val="18"/>
              </w:rPr>
            </w:pPr>
            <w:r w:rsidDel="00000000" w:rsidR="00000000" w:rsidRPr="00000000">
              <w:rPr>
                <w:rtl w:val="0"/>
              </w:rPr>
            </w:r>
          </w:p>
        </w:tc>
        <w:tc>
          <w:tcPr/>
          <w:p w:rsidR="00000000" w:rsidDel="00000000" w:rsidP="00000000" w:rsidRDefault="00000000" w:rsidRPr="00000000" w14:paraId="00000057">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8">
            <w:pPr>
              <w:rPr>
                <w:sz w:val="18"/>
                <w:szCs w:val="18"/>
              </w:rPr>
            </w:pPr>
            <w:r w:rsidDel="00000000" w:rsidR="00000000" w:rsidRPr="00000000">
              <w:rPr>
                <w:sz w:val="18"/>
                <w:szCs w:val="18"/>
                <w:rtl w:val="0"/>
              </w:rPr>
              <w:t xml:space="preserve">3</w:t>
            </w:r>
          </w:p>
        </w:tc>
        <w:tc>
          <w:tcPr/>
          <w:p w:rsidR="00000000" w:rsidDel="00000000" w:rsidP="00000000" w:rsidRDefault="00000000" w:rsidRPr="00000000" w14:paraId="00000059">
            <w:pPr>
              <w:rPr>
                <w:sz w:val="18"/>
                <w:szCs w:val="18"/>
              </w:rPr>
            </w:pPr>
            <w:r w:rsidDel="00000000" w:rsidR="00000000" w:rsidRPr="00000000">
              <w:rPr>
                <w:sz w:val="18"/>
                <w:szCs w:val="18"/>
                <w:rtl w:val="0"/>
              </w:rPr>
              <w:t xml:space="preserve">Criança 29</w:t>
            </w:r>
          </w:p>
        </w:tc>
        <w:tc>
          <w:tcPr/>
          <w:p w:rsidR="00000000" w:rsidDel="00000000" w:rsidP="00000000" w:rsidRDefault="00000000" w:rsidRPr="00000000" w14:paraId="0000005A">
            <w:pPr>
              <w:rPr>
                <w:sz w:val="18"/>
                <w:szCs w:val="18"/>
              </w:rPr>
            </w:pPr>
            <w:r w:rsidDel="00000000" w:rsidR="00000000" w:rsidRPr="00000000">
              <w:rPr>
                <w:sz w:val="18"/>
                <w:szCs w:val="18"/>
                <w:rtl w:val="0"/>
              </w:rPr>
              <w:t xml:space="preserve">No meio</w:t>
            </w:r>
          </w:p>
        </w:tc>
        <w:tc>
          <w:tcPr/>
          <w:p w:rsidR="00000000" w:rsidDel="00000000" w:rsidP="00000000" w:rsidRDefault="00000000" w:rsidRPr="00000000" w14:paraId="0000005B">
            <w:pPr>
              <w:rPr>
                <w:sz w:val="18"/>
                <w:szCs w:val="18"/>
              </w:rPr>
            </w:pPr>
            <w:r w:rsidDel="00000000" w:rsidR="00000000" w:rsidRPr="00000000">
              <w:rPr>
                <w:rtl w:val="0"/>
              </w:rPr>
            </w:r>
          </w:p>
        </w:tc>
        <w:tc>
          <w:tcPr/>
          <w:p w:rsidR="00000000" w:rsidDel="00000000" w:rsidP="00000000" w:rsidRDefault="00000000" w:rsidRPr="00000000" w14:paraId="0000005C">
            <w:pPr>
              <w:rPr>
                <w:sz w:val="18"/>
                <w:szCs w:val="18"/>
              </w:rPr>
            </w:pPr>
            <w:r w:rsidDel="00000000" w:rsidR="00000000" w:rsidRPr="00000000">
              <w:rPr>
                <w:rtl w:val="0"/>
              </w:rPr>
            </w:r>
          </w:p>
        </w:tc>
        <w:tc>
          <w:tcPr/>
          <w:p w:rsidR="00000000" w:rsidDel="00000000" w:rsidP="00000000" w:rsidRDefault="00000000" w:rsidRPr="00000000" w14:paraId="0000005D">
            <w:pPr>
              <w:rPr>
                <w:sz w:val="18"/>
                <w:szCs w:val="18"/>
              </w:rPr>
            </w:pPr>
            <w:r w:rsidDel="00000000" w:rsidR="00000000" w:rsidRPr="00000000">
              <w:rPr>
                <w:rtl w:val="0"/>
              </w:rPr>
            </w:r>
          </w:p>
        </w:tc>
        <w:tc>
          <w:tcPr/>
          <w:p w:rsidR="00000000" w:rsidDel="00000000" w:rsidP="00000000" w:rsidRDefault="00000000" w:rsidRPr="00000000" w14:paraId="0000005E">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5F">
            <w:pPr>
              <w:rPr>
                <w:sz w:val="18"/>
                <w:szCs w:val="18"/>
              </w:rPr>
            </w:pPr>
            <w:r w:rsidDel="00000000" w:rsidR="00000000" w:rsidRPr="00000000">
              <w:rPr>
                <w:sz w:val="18"/>
                <w:szCs w:val="18"/>
                <w:rtl w:val="0"/>
              </w:rPr>
              <w:t xml:space="preserve">4</w:t>
            </w:r>
          </w:p>
        </w:tc>
        <w:tc>
          <w:tcPr/>
          <w:p w:rsidR="00000000" w:rsidDel="00000000" w:rsidP="00000000" w:rsidRDefault="00000000" w:rsidRPr="00000000" w14:paraId="00000060">
            <w:pPr>
              <w:rPr>
                <w:sz w:val="18"/>
                <w:szCs w:val="18"/>
              </w:rPr>
            </w:pPr>
            <w:r w:rsidDel="00000000" w:rsidR="00000000" w:rsidRPr="00000000">
              <w:rPr>
                <w:sz w:val="18"/>
                <w:szCs w:val="18"/>
                <w:rtl w:val="0"/>
              </w:rPr>
              <w:t xml:space="preserve">Criança 14</w:t>
            </w:r>
          </w:p>
        </w:tc>
        <w:tc>
          <w:tcPr/>
          <w:p w:rsidR="00000000" w:rsidDel="00000000" w:rsidP="00000000" w:rsidRDefault="00000000" w:rsidRPr="00000000" w14:paraId="00000061">
            <w:pPr>
              <w:rPr>
                <w:sz w:val="18"/>
                <w:szCs w:val="18"/>
              </w:rPr>
            </w:pPr>
            <w:r w:rsidDel="00000000" w:rsidR="00000000" w:rsidRPr="00000000">
              <w:rPr>
                <w:sz w:val="18"/>
                <w:szCs w:val="18"/>
                <w:rtl w:val="0"/>
              </w:rPr>
              <w:t xml:space="preserve">No meio</w:t>
            </w:r>
          </w:p>
        </w:tc>
        <w:tc>
          <w:tcPr/>
          <w:p w:rsidR="00000000" w:rsidDel="00000000" w:rsidP="00000000" w:rsidRDefault="00000000" w:rsidRPr="00000000" w14:paraId="00000062">
            <w:pPr>
              <w:rPr>
                <w:sz w:val="18"/>
                <w:szCs w:val="18"/>
              </w:rPr>
            </w:pPr>
            <w:r w:rsidDel="00000000" w:rsidR="00000000" w:rsidRPr="00000000">
              <w:rPr>
                <w:rtl w:val="0"/>
              </w:rPr>
            </w:r>
          </w:p>
        </w:tc>
        <w:tc>
          <w:tcPr/>
          <w:p w:rsidR="00000000" w:rsidDel="00000000" w:rsidP="00000000" w:rsidRDefault="00000000" w:rsidRPr="00000000" w14:paraId="00000063">
            <w:pPr>
              <w:rPr>
                <w:sz w:val="18"/>
                <w:szCs w:val="18"/>
              </w:rPr>
            </w:pPr>
            <w:r w:rsidDel="00000000" w:rsidR="00000000" w:rsidRPr="00000000">
              <w:rPr>
                <w:rtl w:val="0"/>
              </w:rPr>
            </w:r>
          </w:p>
        </w:tc>
        <w:tc>
          <w:tcPr/>
          <w:p w:rsidR="00000000" w:rsidDel="00000000" w:rsidP="00000000" w:rsidRDefault="00000000" w:rsidRPr="00000000" w14:paraId="00000064">
            <w:pPr>
              <w:rPr>
                <w:sz w:val="18"/>
                <w:szCs w:val="18"/>
              </w:rPr>
            </w:pPr>
            <w:r w:rsidDel="00000000" w:rsidR="00000000" w:rsidRPr="00000000">
              <w:rPr>
                <w:rtl w:val="0"/>
              </w:rPr>
            </w:r>
          </w:p>
        </w:tc>
        <w:tc>
          <w:tcPr/>
          <w:p w:rsidR="00000000" w:rsidDel="00000000" w:rsidP="00000000" w:rsidRDefault="00000000" w:rsidRPr="00000000" w14:paraId="00000065">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6">
            <w:pPr>
              <w:rPr>
                <w:sz w:val="18"/>
                <w:szCs w:val="18"/>
              </w:rPr>
            </w:pPr>
            <w:r w:rsidDel="00000000" w:rsidR="00000000" w:rsidRPr="00000000">
              <w:rPr>
                <w:sz w:val="18"/>
                <w:szCs w:val="18"/>
                <w:rtl w:val="0"/>
              </w:rPr>
              <w:t xml:space="preserve">5</w:t>
            </w:r>
          </w:p>
        </w:tc>
        <w:tc>
          <w:tcPr/>
          <w:p w:rsidR="00000000" w:rsidDel="00000000" w:rsidP="00000000" w:rsidRDefault="00000000" w:rsidRPr="00000000" w14:paraId="00000067">
            <w:pPr>
              <w:rPr>
                <w:sz w:val="18"/>
                <w:szCs w:val="18"/>
              </w:rPr>
            </w:pPr>
            <w:r w:rsidDel="00000000" w:rsidR="00000000" w:rsidRPr="00000000">
              <w:rPr>
                <w:sz w:val="18"/>
                <w:szCs w:val="18"/>
                <w:rtl w:val="0"/>
              </w:rPr>
              <w:t xml:space="preserve">Teacher</w:t>
            </w:r>
          </w:p>
        </w:tc>
        <w:tc>
          <w:tcPr/>
          <w:p w:rsidR="00000000" w:rsidDel="00000000" w:rsidP="00000000" w:rsidRDefault="00000000" w:rsidRPr="00000000" w14:paraId="00000068">
            <w:pPr>
              <w:rPr>
                <w:sz w:val="18"/>
                <w:szCs w:val="18"/>
              </w:rPr>
            </w:pPr>
            <w:r w:rsidDel="00000000" w:rsidR="00000000" w:rsidRPr="00000000">
              <w:rPr>
                <w:sz w:val="18"/>
                <w:szCs w:val="18"/>
                <w:rtl w:val="0"/>
              </w:rPr>
              <w:t xml:space="preserve">Me diga por quê</w:t>
            </w:r>
          </w:p>
        </w:tc>
        <w:tc>
          <w:tcPr/>
          <w:p w:rsidR="00000000" w:rsidDel="00000000" w:rsidP="00000000" w:rsidRDefault="00000000" w:rsidRPr="00000000" w14:paraId="00000069">
            <w:pPr>
              <w:rPr>
                <w:sz w:val="18"/>
                <w:szCs w:val="18"/>
              </w:rPr>
            </w:pPr>
            <w:r w:rsidDel="00000000" w:rsidR="00000000" w:rsidRPr="00000000">
              <w:rPr>
                <w:rtl w:val="0"/>
              </w:rPr>
            </w:r>
          </w:p>
        </w:tc>
        <w:tc>
          <w:tcPr/>
          <w:p w:rsidR="00000000" w:rsidDel="00000000" w:rsidP="00000000" w:rsidRDefault="00000000" w:rsidRPr="00000000" w14:paraId="0000006A">
            <w:pPr>
              <w:rPr>
                <w:sz w:val="18"/>
                <w:szCs w:val="18"/>
              </w:rPr>
            </w:pPr>
            <w:r w:rsidDel="00000000" w:rsidR="00000000" w:rsidRPr="00000000">
              <w:rPr>
                <w:rtl w:val="0"/>
              </w:rPr>
            </w:r>
          </w:p>
        </w:tc>
        <w:tc>
          <w:tcPr/>
          <w:p w:rsidR="00000000" w:rsidDel="00000000" w:rsidP="00000000" w:rsidRDefault="00000000" w:rsidRPr="00000000" w14:paraId="0000006B">
            <w:pPr>
              <w:rPr>
                <w:sz w:val="18"/>
                <w:szCs w:val="18"/>
                <w:highlight w:val="yellow"/>
              </w:rPr>
            </w:pPr>
            <w:r w:rsidDel="00000000" w:rsidR="00000000" w:rsidRPr="00000000">
              <w:rPr>
                <w:sz w:val="18"/>
                <w:szCs w:val="18"/>
                <w:rtl w:val="0"/>
              </w:rPr>
              <w:t xml:space="preserve">CD</w:t>
            </w:r>
            <w:r w:rsidDel="00000000" w:rsidR="00000000" w:rsidRPr="00000000">
              <w:rPr>
                <w:rtl w:val="0"/>
              </w:rPr>
            </w:r>
          </w:p>
        </w:tc>
        <w:tc>
          <w:tcPr/>
          <w:p w:rsidR="00000000" w:rsidDel="00000000" w:rsidP="00000000" w:rsidRDefault="00000000" w:rsidRPr="00000000" w14:paraId="0000006C">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6D">
            <w:pPr>
              <w:rPr>
                <w:sz w:val="18"/>
                <w:szCs w:val="18"/>
              </w:rPr>
            </w:pPr>
            <w:r w:rsidDel="00000000" w:rsidR="00000000" w:rsidRPr="00000000">
              <w:rPr>
                <w:sz w:val="18"/>
                <w:szCs w:val="18"/>
                <w:rtl w:val="0"/>
              </w:rPr>
              <w:t xml:space="preserve">6</w:t>
            </w:r>
          </w:p>
        </w:tc>
        <w:tc>
          <w:tcPr/>
          <w:p w:rsidR="00000000" w:rsidDel="00000000" w:rsidP="00000000" w:rsidRDefault="00000000" w:rsidRPr="00000000" w14:paraId="0000006E">
            <w:pPr>
              <w:rPr>
                <w:sz w:val="18"/>
                <w:szCs w:val="18"/>
              </w:rPr>
            </w:pPr>
            <w:r w:rsidDel="00000000" w:rsidR="00000000" w:rsidRPr="00000000">
              <w:rPr>
                <w:sz w:val="18"/>
                <w:szCs w:val="18"/>
                <w:rtl w:val="0"/>
              </w:rPr>
              <w:t xml:space="preserve">Criança 14</w:t>
            </w:r>
          </w:p>
        </w:tc>
        <w:tc>
          <w:tcPr/>
          <w:p w:rsidR="00000000" w:rsidDel="00000000" w:rsidP="00000000" w:rsidRDefault="00000000" w:rsidRPr="00000000" w14:paraId="0000006F">
            <w:pPr>
              <w:rPr>
                <w:sz w:val="18"/>
                <w:szCs w:val="18"/>
              </w:rPr>
            </w:pPr>
            <w:r w:rsidDel="00000000" w:rsidR="00000000" w:rsidRPr="00000000">
              <w:rPr>
                <w:sz w:val="18"/>
                <w:szCs w:val="18"/>
                <w:rtl w:val="0"/>
              </w:rPr>
              <w:t xml:space="preserve">Erm (sic) porque eles não podem atacar pessoas, eles podem assustar pessoas assim.</w:t>
            </w:r>
          </w:p>
        </w:tc>
        <w:tc>
          <w:tcPr/>
          <w:p w:rsidR="00000000" w:rsidDel="00000000" w:rsidP="00000000" w:rsidRDefault="00000000" w:rsidRPr="00000000" w14:paraId="00000070">
            <w:pPr>
              <w:rPr>
                <w:sz w:val="18"/>
                <w:szCs w:val="18"/>
              </w:rPr>
            </w:pPr>
            <w:r w:rsidDel="00000000" w:rsidR="00000000" w:rsidRPr="00000000">
              <w:rPr>
                <w:rtl w:val="0"/>
              </w:rPr>
            </w:r>
          </w:p>
        </w:tc>
        <w:tc>
          <w:tcPr/>
          <w:p w:rsidR="00000000" w:rsidDel="00000000" w:rsidP="00000000" w:rsidRDefault="00000000" w:rsidRPr="00000000" w14:paraId="00000071">
            <w:pPr>
              <w:rPr>
                <w:sz w:val="18"/>
                <w:szCs w:val="18"/>
              </w:rPr>
            </w:pPr>
            <w:r w:rsidDel="00000000" w:rsidR="00000000" w:rsidRPr="00000000">
              <w:rPr>
                <w:rtl w:val="0"/>
              </w:rPr>
            </w:r>
          </w:p>
        </w:tc>
        <w:tc>
          <w:tcPr/>
          <w:p w:rsidR="00000000" w:rsidDel="00000000" w:rsidP="00000000" w:rsidRDefault="00000000" w:rsidRPr="00000000" w14:paraId="00000072">
            <w:pPr>
              <w:rPr>
                <w:sz w:val="18"/>
                <w:szCs w:val="18"/>
              </w:rPr>
            </w:pPr>
            <w:r w:rsidDel="00000000" w:rsidR="00000000" w:rsidRPr="00000000">
              <w:rPr>
                <w:rtl w:val="0"/>
              </w:rPr>
            </w:r>
          </w:p>
        </w:tc>
        <w:tc>
          <w:tcPr/>
          <w:p w:rsidR="00000000" w:rsidDel="00000000" w:rsidP="00000000" w:rsidRDefault="00000000" w:rsidRPr="00000000" w14:paraId="00000073">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4">
            <w:pPr>
              <w:rPr>
                <w:sz w:val="18"/>
                <w:szCs w:val="18"/>
              </w:rPr>
            </w:pPr>
            <w:r w:rsidDel="00000000" w:rsidR="00000000" w:rsidRPr="00000000">
              <w:rPr>
                <w:sz w:val="18"/>
                <w:szCs w:val="18"/>
                <w:rtl w:val="0"/>
              </w:rPr>
              <w:t xml:space="preserve">7</w:t>
            </w:r>
          </w:p>
        </w:tc>
        <w:tc>
          <w:tcPr/>
          <w:p w:rsidR="00000000" w:rsidDel="00000000" w:rsidP="00000000" w:rsidRDefault="00000000" w:rsidRPr="00000000" w14:paraId="00000075">
            <w:pPr>
              <w:rPr>
                <w:sz w:val="18"/>
                <w:szCs w:val="18"/>
              </w:rPr>
            </w:pPr>
            <w:r w:rsidDel="00000000" w:rsidR="00000000" w:rsidRPr="00000000">
              <w:rPr>
                <w:sz w:val="18"/>
                <w:szCs w:val="18"/>
                <w:rtl w:val="0"/>
              </w:rPr>
              <w:t xml:space="preserve">Professor</w:t>
            </w:r>
          </w:p>
        </w:tc>
        <w:tc>
          <w:tcPr/>
          <w:p w:rsidR="00000000" w:rsidDel="00000000" w:rsidP="00000000" w:rsidRDefault="00000000" w:rsidRPr="00000000" w14:paraId="00000076">
            <w:pPr>
              <w:rPr>
                <w:sz w:val="18"/>
                <w:szCs w:val="18"/>
              </w:rPr>
            </w:pPr>
            <w:r w:rsidDel="00000000" w:rsidR="00000000" w:rsidRPr="00000000">
              <w:rPr>
                <w:sz w:val="18"/>
                <w:szCs w:val="18"/>
                <w:rtl w:val="0"/>
              </w:rPr>
              <w:t xml:space="preserve">Me conte mais</w:t>
            </w:r>
          </w:p>
        </w:tc>
        <w:tc>
          <w:tcPr/>
          <w:p w:rsidR="00000000" w:rsidDel="00000000" w:rsidP="00000000" w:rsidRDefault="00000000" w:rsidRPr="00000000" w14:paraId="00000077">
            <w:pPr>
              <w:rPr>
                <w:sz w:val="18"/>
                <w:szCs w:val="18"/>
              </w:rPr>
            </w:pPr>
            <w:r w:rsidDel="00000000" w:rsidR="00000000" w:rsidRPr="00000000">
              <w:rPr>
                <w:rtl w:val="0"/>
              </w:rPr>
            </w:r>
          </w:p>
        </w:tc>
        <w:tc>
          <w:tcPr/>
          <w:p w:rsidR="00000000" w:rsidDel="00000000" w:rsidP="00000000" w:rsidRDefault="00000000" w:rsidRPr="00000000" w14:paraId="00000078">
            <w:pPr>
              <w:rPr>
                <w:sz w:val="18"/>
                <w:szCs w:val="18"/>
              </w:rPr>
            </w:pPr>
            <w:r w:rsidDel="00000000" w:rsidR="00000000" w:rsidRPr="00000000">
              <w:rPr>
                <w:rtl w:val="0"/>
              </w:rPr>
            </w:r>
          </w:p>
        </w:tc>
        <w:tc>
          <w:tcPr/>
          <w:p w:rsidR="00000000" w:rsidDel="00000000" w:rsidP="00000000" w:rsidRDefault="00000000" w:rsidRPr="00000000" w14:paraId="00000079">
            <w:pPr>
              <w:rPr>
                <w:sz w:val="18"/>
                <w:szCs w:val="18"/>
                <w:highlight w:val="yellow"/>
              </w:rPr>
            </w:pPr>
            <w:r w:rsidDel="00000000" w:rsidR="00000000" w:rsidRPr="00000000">
              <w:rPr>
                <w:sz w:val="18"/>
                <w:szCs w:val="18"/>
                <w:rtl w:val="0"/>
              </w:rPr>
              <w:t xml:space="preserve">CD</w:t>
            </w:r>
            <w:r w:rsidDel="00000000" w:rsidR="00000000" w:rsidRPr="00000000">
              <w:rPr>
                <w:rtl w:val="0"/>
              </w:rPr>
            </w:r>
          </w:p>
        </w:tc>
        <w:tc>
          <w:tcPr/>
          <w:p w:rsidR="00000000" w:rsidDel="00000000" w:rsidP="00000000" w:rsidRDefault="00000000" w:rsidRPr="00000000" w14:paraId="0000007A">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7B">
            <w:pPr>
              <w:rPr>
                <w:sz w:val="18"/>
                <w:szCs w:val="18"/>
              </w:rPr>
            </w:pPr>
            <w:r w:rsidDel="00000000" w:rsidR="00000000" w:rsidRPr="00000000">
              <w:rPr>
                <w:sz w:val="18"/>
                <w:szCs w:val="18"/>
                <w:rtl w:val="0"/>
              </w:rPr>
              <w:t xml:space="preserve">8</w:t>
            </w:r>
          </w:p>
        </w:tc>
        <w:tc>
          <w:tcPr/>
          <w:p w:rsidR="00000000" w:rsidDel="00000000" w:rsidP="00000000" w:rsidRDefault="00000000" w:rsidRPr="00000000" w14:paraId="0000007C">
            <w:pPr>
              <w:rPr>
                <w:sz w:val="18"/>
                <w:szCs w:val="18"/>
              </w:rPr>
            </w:pPr>
            <w:r w:rsidDel="00000000" w:rsidR="00000000" w:rsidRPr="00000000">
              <w:rPr>
                <w:sz w:val="18"/>
                <w:szCs w:val="18"/>
                <w:rtl w:val="0"/>
              </w:rPr>
              <w:t xml:space="preserve">Criança 14</w:t>
            </w:r>
          </w:p>
        </w:tc>
        <w:tc>
          <w:tcPr/>
          <w:p w:rsidR="00000000" w:rsidDel="00000000" w:rsidP="00000000" w:rsidRDefault="00000000" w:rsidRPr="00000000" w14:paraId="0000007D">
            <w:pPr>
              <w:rPr>
                <w:sz w:val="18"/>
                <w:szCs w:val="18"/>
              </w:rPr>
            </w:pPr>
            <w:r w:rsidDel="00000000" w:rsidR="00000000" w:rsidRPr="00000000">
              <w:rPr>
                <w:sz w:val="18"/>
                <w:szCs w:val="18"/>
                <w:rtl w:val="0"/>
              </w:rPr>
              <w:t xml:space="preserve">E, e porque eles podem bicando a cabeça das pessoas quando estão se aproximando. Eu vi um vídeo de uma ave muito grande bicando a cabeça de um menino, mas o menino não morreu.</w:t>
            </w:r>
          </w:p>
        </w:tc>
        <w:tc>
          <w:tcPr/>
          <w:p w:rsidR="00000000" w:rsidDel="00000000" w:rsidP="00000000" w:rsidRDefault="00000000" w:rsidRPr="00000000" w14:paraId="0000007E">
            <w:pPr>
              <w:rPr>
                <w:sz w:val="18"/>
                <w:szCs w:val="18"/>
              </w:rPr>
            </w:pPr>
            <w:r w:rsidDel="00000000" w:rsidR="00000000" w:rsidRPr="00000000">
              <w:rPr>
                <w:sz w:val="18"/>
                <w:szCs w:val="18"/>
                <w:rtl w:val="0"/>
              </w:rPr>
              <w:t xml:space="preserve">DI</w:t>
            </w:r>
          </w:p>
        </w:tc>
        <w:tc>
          <w:tcPr/>
          <w:p w:rsidR="00000000" w:rsidDel="00000000" w:rsidP="00000000" w:rsidRDefault="00000000" w:rsidRPr="00000000" w14:paraId="0000007F">
            <w:pPr>
              <w:rPr>
                <w:sz w:val="18"/>
                <w:szCs w:val="18"/>
              </w:rPr>
            </w:pPr>
            <w:r w:rsidDel="00000000" w:rsidR="00000000" w:rsidRPr="00000000">
              <w:rPr>
                <w:rtl w:val="0"/>
              </w:rPr>
            </w:r>
          </w:p>
        </w:tc>
        <w:tc>
          <w:tcPr/>
          <w:p w:rsidR="00000000" w:rsidDel="00000000" w:rsidP="00000000" w:rsidRDefault="00000000" w:rsidRPr="00000000" w14:paraId="00000080">
            <w:pPr>
              <w:rPr>
                <w:sz w:val="18"/>
                <w:szCs w:val="18"/>
              </w:rPr>
            </w:pPr>
            <w:r w:rsidDel="00000000" w:rsidR="00000000" w:rsidRPr="00000000">
              <w:rPr>
                <w:rtl w:val="0"/>
              </w:rPr>
            </w:r>
          </w:p>
        </w:tc>
        <w:tc>
          <w:tcPr/>
          <w:p w:rsidR="00000000" w:rsidDel="00000000" w:rsidP="00000000" w:rsidRDefault="00000000" w:rsidRPr="00000000" w14:paraId="00000081">
            <w:pPr>
              <w:rPr>
                <w:sz w:val="18"/>
                <w:szCs w:val="18"/>
              </w:rPr>
            </w:pPr>
            <w:r w:rsidDel="00000000" w:rsidR="00000000" w:rsidRPr="00000000">
              <w:rPr>
                <w:rtl w:val="0"/>
              </w:rPr>
            </w:r>
          </w:p>
        </w:tc>
      </w:tr>
      <w:tr>
        <w:trPr>
          <w:cantSplit w:val="0"/>
          <w:tblHeader w:val="0"/>
        </w:trPr>
        <w:tc>
          <w:tcPr/>
          <w:p w:rsidR="00000000" w:rsidDel="00000000" w:rsidP="00000000" w:rsidRDefault="00000000" w:rsidRPr="00000000" w14:paraId="00000082">
            <w:pPr>
              <w:rPr>
                <w:sz w:val="18"/>
                <w:szCs w:val="18"/>
              </w:rPr>
            </w:pPr>
            <w:r w:rsidDel="00000000" w:rsidR="00000000" w:rsidRPr="00000000">
              <w:rPr>
                <w:sz w:val="18"/>
                <w:szCs w:val="18"/>
                <w:rtl w:val="0"/>
              </w:rPr>
              <w:t xml:space="preserve">9</w:t>
            </w:r>
          </w:p>
        </w:tc>
        <w:tc>
          <w:tcPr/>
          <w:p w:rsidR="00000000" w:rsidDel="00000000" w:rsidP="00000000" w:rsidRDefault="00000000" w:rsidRPr="00000000" w14:paraId="00000083">
            <w:pPr>
              <w:rPr>
                <w:sz w:val="18"/>
                <w:szCs w:val="18"/>
              </w:rPr>
            </w:pPr>
            <w:r w:rsidDel="00000000" w:rsidR="00000000" w:rsidRPr="00000000">
              <w:rPr>
                <w:sz w:val="18"/>
                <w:szCs w:val="18"/>
                <w:rtl w:val="0"/>
              </w:rPr>
              <w:t xml:space="preserve">Professor</w:t>
            </w:r>
          </w:p>
        </w:tc>
        <w:tc>
          <w:tcPr/>
          <w:p w:rsidR="00000000" w:rsidDel="00000000" w:rsidP="00000000" w:rsidRDefault="00000000" w:rsidRPr="00000000" w14:paraId="00000084">
            <w:pPr>
              <w:rPr>
                <w:sz w:val="18"/>
                <w:szCs w:val="18"/>
              </w:rPr>
            </w:pPr>
            <w:r w:rsidDel="00000000" w:rsidR="00000000" w:rsidRPr="00000000">
              <w:rPr>
                <w:sz w:val="18"/>
                <w:szCs w:val="18"/>
                <w:rtl w:val="0"/>
              </w:rPr>
              <w:t xml:space="preserve">OK, (Nome da criança), você concorda ou discorda do (Nome da criança)?</w:t>
            </w:r>
          </w:p>
        </w:tc>
        <w:tc>
          <w:tcPr/>
          <w:p w:rsidR="00000000" w:rsidDel="00000000" w:rsidP="00000000" w:rsidRDefault="00000000" w:rsidRPr="00000000" w14:paraId="00000085">
            <w:pPr>
              <w:rPr>
                <w:sz w:val="18"/>
                <w:szCs w:val="18"/>
              </w:rPr>
            </w:pPr>
            <w:r w:rsidDel="00000000" w:rsidR="00000000" w:rsidRPr="00000000">
              <w:rPr>
                <w:rtl w:val="0"/>
              </w:rPr>
            </w:r>
          </w:p>
        </w:tc>
        <w:tc>
          <w:tcPr/>
          <w:p w:rsidR="00000000" w:rsidDel="00000000" w:rsidP="00000000" w:rsidRDefault="00000000" w:rsidRPr="00000000" w14:paraId="00000086">
            <w:pPr>
              <w:rPr>
                <w:sz w:val="18"/>
                <w:szCs w:val="18"/>
              </w:rPr>
            </w:pPr>
            <w:r w:rsidDel="00000000" w:rsidR="00000000" w:rsidRPr="00000000">
              <w:rPr>
                <w:rtl w:val="0"/>
              </w:rPr>
            </w:r>
          </w:p>
        </w:tc>
        <w:tc>
          <w:tcPr/>
          <w:p w:rsidR="00000000" w:rsidDel="00000000" w:rsidP="00000000" w:rsidRDefault="00000000" w:rsidRPr="00000000" w14:paraId="00000087">
            <w:pPr>
              <w:rPr>
                <w:sz w:val="18"/>
                <w:szCs w:val="18"/>
                <w:highlight w:val="yellow"/>
              </w:rPr>
            </w:pPr>
            <w:r w:rsidDel="00000000" w:rsidR="00000000" w:rsidRPr="00000000">
              <w:rPr>
                <w:sz w:val="18"/>
                <w:szCs w:val="18"/>
                <w:rtl w:val="0"/>
              </w:rPr>
              <w:t xml:space="preserve">CD</w:t>
            </w:r>
            <w:r w:rsidDel="00000000" w:rsidR="00000000" w:rsidRPr="00000000">
              <w:rPr>
                <w:rtl w:val="0"/>
              </w:rPr>
            </w:r>
          </w:p>
        </w:tc>
        <w:tc>
          <w:tcPr/>
          <w:p w:rsidR="00000000" w:rsidDel="00000000" w:rsidP="00000000" w:rsidRDefault="00000000" w:rsidRPr="00000000" w14:paraId="00000088">
            <w:pPr>
              <w:rPr>
                <w:sz w:val="18"/>
                <w:szCs w:val="18"/>
              </w:rPr>
            </w:pPr>
            <w:r w:rsidDel="00000000" w:rsidR="00000000" w:rsidRPr="00000000">
              <w:rPr>
                <w:rtl w:val="0"/>
              </w:rPr>
            </w:r>
          </w:p>
        </w:tc>
      </w:tr>
    </w:tbl>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tabs>
          <w:tab w:val="left" w:leader="none" w:pos="9510"/>
        </w:tabs>
        <w:rPr/>
      </w:pPr>
      <w:r w:rsidDel="00000000" w:rsidR="00000000" w:rsidRPr="00000000">
        <w:rPr>
          <w:rtl w:val="0"/>
        </w:rPr>
        <w:tab/>
      </w:r>
    </w:p>
    <w:p w:rsidR="00000000" w:rsidDel="00000000" w:rsidP="00000000" w:rsidRDefault="00000000" w:rsidRPr="00000000" w14:paraId="00000097">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-65404</wp:posOffset>
                </wp:positionH>
                <wp:positionV relativeFrom="paragraph">
                  <wp:posOffset>-52704</wp:posOffset>
                </wp:positionV>
                <wp:extent cx="4963406" cy="5340729"/>
                <wp:effectExtent b="0" l="0" r="0" t="0"/>
                <wp:wrapNone/>
                <wp:docPr id="2" name=""/>
                <a:graphic>
                  <a:graphicData uri="http://schemas.microsoft.com/office/word/2010/wordprocessingShape">
                    <wps:wsp>
                      <wps:cNvSpPr/>
                      <wps:cNvPr id="3" name="Shape 3"/>
                      <wps:spPr>
                        <a:xfrm>
                          <a:off x="2880172" y="1125511"/>
                          <a:ext cx="4931656" cy="5308979"/>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Ferramentas para Transcrição</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A versão web do Office 365 do Word</w:t>
                            </w:r>
                            <w:r w:rsidDel="00000000" w:rsidR="00000000" w:rsidRPr="00000000">
                              <w:rPr>
                                <w:rFonts w:ascii="Calibri" w:cs="Calibri" w:eastAsia="Calibri" w:hAnsi="Calibri"/>
                                <w:b w:val="0"/>
                                <w:i w:val="0"/>
                                <w:smallCaps w:val="0"/>
                                <w:strike w:val="0"/>
                                <w:color w:val="000000"/>
                                <w:sz w:val="24"/>
                                <w:vertAlign w:val="baseline"/>
                              </w:rPr>
                              <w:t xml:space="preserve"> possui uma opção (Início &gt; Ditar &gt; Transcrever), usando os navegadores Google Chrome, Microsoft Edge ou Explorer, que permite que você faça o upload de um arquivo de áudio e o transcreva automaticamente. Veja isto. </w:t>
                            </w:r>
                            <w:r w:rsidDel="00000000" w:rsidR="00000000" w:rsidRPr="00000000">
                              <w:rPr>
                                <w:rFonts w:ascii="Calibri" w:cs="Calibri" w:eastAsia="Calibri" w:hAnsi="Calibri"/>
                                <w:b w:val="0"/>
                                <w:i w:val="0"/>
                                <w:smallCaps w:val="0"/>
                                <w:strike w:val="0"/>
                                <w:color w:val="0000ff"/>
                                <w:sz w:val="24"/>
                                <w:u w:val="single"/>
                                <w:vertAlign w:val="baseline"/>
                              </w:rPr>
                              <w:t xml:space="preserve">link</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ff"/>
                                <w:sz w:val="24"/>
                                <w:u w:val="single"/>
                                <w:vertAlign w:val="baseline"/>
                              </w:rPr>
                              <w:t xml:space="preserve">https://app.trint.com</w:t>
                            </w:r>
                            <w:r w:rsidDel="00000000" w:rsidR="00000000" w:rsidRPr="00000000">
                              <w:rPr>
                                <w:rFonts w:ascii="Calibri" w:cs="Calibri" w:eastAsia="Calibri" w:hAnsi="Calibri"/>
                                <w:b w:val="0"/>
                                <w:i w:val="0"/>
                                <w:smallCaps w:val="0"/>
                                <w:strike w:val="0"/>
                                <w:color w:val="000000"/>
                                <w:sz w:val="24"/>
                                <w:vertAlign w:val="baseline"/>
                              </w:rPr>
                              <w:t xml:space="preserve"> (melhor para espanhol) ou </w:t>
                            </w:r>
                            <w:r w:rsidDel="00000000" w:rsidR="00000000" w:rsidRPr="00000000">
                              <w:rPr>
                                <w:rFonts w:ascii="Calibri" w:cs="Calibri" w:eastAsia="Calibri" w:hAnsi="Calibri"/>
                                <w:b w:val="0"/>
                                <w:i w:val="0"/>
                                <w:smallCaps w:val="0"/>
                                <w:strike w:val="0"/>
                                <w:color w:val="0000ff"/>
                                <w:sz w:val="24"/>
                                <w:u w:val="single"/>
                                <w:vertAlign w:val="baseline"/>
                              </w:rPr>
                              <w:t xml:space="preserve">Otter.ai</w:t>
                            </w:r>
                            <w:r w:rsidDel="00000000" w:rsidR="00000000" w:rsidRPr="00000000">
                              <w:rPr>
                                <w:rFonts w:ascii="Calibri" w:cs="Calibri" w:eastAsia="Calibri" w:hAnsi="Calibri"/>
                                <w:b w:val="0"/>
                                <w:i w:val="0"/>
                                <w:smallCaps w:val="0"/>
                                <w:strike w:val="0"/>
                                <w:color w:val="000000"/>
                                <w:sz w:val="24"/>
                                <w:vertAlign w:val="baseline"/>
                              </w:rPr>
                              <w:t xml:space="preserve"> ou  </w:t>
                            </w:r>
                            <w:r w:rsidDel="00000000" w:rsidR="00000000" w:rsidRPr="00000000">
                              <w:rPr>
                                <w:rFonts w:ascii="Calibri" w:cs="Calibri" w:eastAsia="Calibri" w:hAnsi="Calibri"/>
                                <w:b w:val="0"/>
                                <w:i w:val="0"/>
                                <w:smallCaps w:val="0"/>
                                <w:strike w:val="0"/>
                                <w:color w:val="0000ff"/>
                                <w:sz w:val="24"/>
                                <w:u w:val="single"/>
                                <w:vertAlign w:val="baseline"/>
                              </w:rPr>
                              <w:t xml:space="preserve">https://transcribe.wreally.com/</w:t>
                            </w:r>
                            <w:r w:rsidDel="00000000" w:rsidR="00000000" w:rsidRPr="00000000">
                              <w:rPr>
                                <w:rFonts w:ascii="Calibri" w:cs="Calibri" w:eastAsia="Calibri" w:hAnsi="Calibri"/>
                                <w:b w:val="0"/>
                                <w:i w:val="0"/>
                                <w:smallCaps w:val="0"/>
                                <w:strike w:val="0"/>
                                <w:color w:val="0000ff"/>
                                <w:sz w:val="24"/>
                                <w:vertAlign w:val="baseline"/>
                              </w:rPr>
                              <w:t xml:space="preserve"> or </w:t>
                            </w:r>
                            <w:r w:rsidDel="00000000" w:rsidR="00000000" w:rsidRPr="00000000">
                              <w:rPr>
                                <w:rFonts w:ascii="Calibri" w:cs="Calibri" w:eastAsia="Calibri" w:hAnsi="Calibri"/>
                                <w:b w:val="0"/>
                                <w:i w:val="0"/>
                                <w:smallCaps w:val="0"/>
                                <w:strike w:val="0"/>
                                <w:color w:val="0000ff"/>
                                <w:sz w:val="24"/>
                                <w:u w:val="single"/>
                                <w:vertAlign w:val="baseline"/>
                              </w:rPr>
                              <w:t xml:space="preserve">https://www.happyscribe.com/automatic-transcription-software</w:t>
                            </w:r>
                            <w:r w:rsidDel="00000000" w:rsidR="00000000" w:rsidRPr="00000000">
                              <w:rPr>
                                <w:rFonts w:ascii="Calibri" w:cs="Calibri" w:eastAsia="Calibri" w:hAnsi="Calibri"/>
                                <w:b w:val="0"/>
                                <w:i w:val="0"/>
                                <w:smallCaps w:val="0"/>
                                <w:strike w:val="0"/>
                                <w:color w:val="0000ff"/>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eles transcrevem com muita precisão em tempo real, por uma taxa modesta</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Google Docs:</w:t>
                            </w:r>
                            <w:r w:rsidDel="00000000" w:rsidR="00000000" w:rsidRPr="00000000">
                              <w:rPr>
                                <w:rFonts w:ascii="Calibri" w:cs="Calibri" w:eastAsia="Calibri" w:hAnsi="Calibri"/>
                                <w:b w:val="0"/>
                                <w:i w:val="0"/>
                                <w:smallCaps w:val="0"/>
                                <w:strike w:val="0"/>
                                <w:color w:val="000000"/>
                                <w:sz w:val="24"/>
                                <w:vertAlign w:val="baseline"/>
                              </w:rPr>
                              <w:t xml:space="preserve"> você não pode usá-lo para transcrever diretamente uma gravação, mas pode ouvir o que é dito em uma gravação, pausá-la, falar a frase em voz alta e, em seguida, a função de Digitação por Voz escreverá o que você disse. Há um guia sobre o uso dessa abordagem  </w:t>
                            </w:r>
                            <w:r w:rsidDel="00000000" w:rsidR="00000000" w:rsidRPr="00000000">
                              <w:rPr>
                                <w:rFonts w:ascii="Calibri" w:cs="Calibri" w:eastAsia="Calibri" w:hAnsi="Calibri"/>
                                <w:b w:val="0"/>
                                <w:i w:val="0"/>
                                <w:smallCaps w:val="0"/>
                                <w:strike w:val="0"/>
                                <w:color w:val="0000ff"/>
                                <w:sz w:val="24"/>
                                <w:u w:val="single"/>
                                <w:vertAlign w:val="baseline"/>
                              </w:rPr>
                              <w:t xml:space="preserve">aqui</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1"/>
                                <w:i w:val="0"/>
                                <w:smallCaps w:val="0"/>
                                <w:strike w:val="0"/>
                                <w:color w:val="000000"/>
                                <w:sz w:val="24"/>
                                <w:vertAlign w:val="baseline"/>
                              </w:rPr>
                              <w:t xml:space="preserve">Inqscribe: </w:t>
                            </w:r>
                            <w:r w:rsidDel="00000000" w:rsidR="00000000" w:rsidRPr="00000000">
                              <w:rPr>
                                <w:rFonts w:ascii="Calibri" w:cs="Calibri" w:eastAsia="Calibri" w:hAnsi="Calibri"/>
                                <w:b w:val="0"/>
                                <w:i w:val="0"/>
                                <w:smallCaps w:val="0"/>
                                <w:strike w:val="0"/>
                                <w:color w:val="000000"/>
                                <w:sz w:val="24"/>
                                <w:vertAlign w:val="baseline"/>
                              </w:rPr>
                              <w:t xml:space="preserve">software gratuito que é útil para diminuir a velocidade da gravação. Funciona no Apple ou Windows. Observe que as transcrições não podem ser exportadas da versão gratuita, mas podem ser copiadas e coladas. O download está disponível aqui:  </w:t>
                            </w:r>
                            <w:r w:rsidDel="00000000" w:rsidR="00000000" w:rsidRPr="00000000">
                              <w:rPr>
                                <w:rFonts w:ascii="Calibri" w:cs="Calibri" w:eastAsia="Calibri" w:hAnsi="Calibri"/>
                                <w:b w:val="0"/>
                                <w:i w:val="0"/>
                                <w:smallCaps w:val="0"/>
                                <w:strike w:val="0"/>
                                <w:color w:val="0000ff"/>
                                <w:sz w:val="24"/>
                                <w:u w:val="single"/>
                                <w:vertAlign w:val="baseline"/>
                              </w:rPr>
                              <w:t xml:space="preserve">https://www.inqscribe.com/</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1"/>
                                <w:i w:val="0"/>
                                <w:smallCaps w:val="0"/>
                                <w:strike w:val="0"/>
                                <w:color w:val="000000"/>
                                <w:sz w:val="24"/>
                                <w:vertAlign w:val="baseline"/>
                              </w:rPr>
                              <w:t xml:space="preserve">Easytranscript:</w:t>
                            </w:r>
                            <w:r w:rsidDel="00000000" w:rsidR="00000000" w:rsidRPr="00000000">
                              <w:rPr>
                                <w:rFonts w:ascii="Calibri" w:cs="Calibri" w:eastAsia="Calibri" w:hAnsi="Calibri"/>
                                <w:b w:val="0"/>
                                <w:i w:val="0"/>
                                <w:smallCaps w:val="0"/>
                                <w:strike w:val="0"/>
                                <w:color w:val="000000"/>
                                <w:sz w:val="24"/>
                                <w:vertAlign w:val="baseline"/>
                              </w:rPr>
                              <w:t xml:space="preserve"> software gratuito que roda no Apple ou Windows e permite ao usuário exportar arquivos. Download disponível </w:t>
                            </w:r>
                            <w:r w:rsidDel="00000000" w:rsidR="00000000" w:rsidRPr="00000000">
                              <w:rPr>
                                <w:rFonts w:ascii="Calibri" w:cs="Calibri" w:eastAsia="Calibri" w:hAnsi="Calibri"/>
                                <w:b w:val="0"/>
                                <w:i w:val="0"/>
                                <w:smallCaps w:val="0"/>
                                <w:strike w:val="0"/>
                                <w:color w:val="0000ff"/>
                                <w:sz w:val="24"/>
                                <w:u w:val="single"/>
                                <w:vertAlign w:val="baseline"/>
                              </w:rPr>
                              <w:t xml:space="preserve">aqui</w:t>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-65404</wp:posOffset>
                </wp:positionH>
                <wp:positionV relativeFrom="paragraph">
                  <wp:posOffset>-52704</wp:posOffset>
                </wp:positionV>
                <wp:extent cx="4963406" cy="5340729"/>
                <wp:effectExtent b="0" l="0" r="0" t="0"/>
                <wp:wrapNone/>
                <wp:docPr id="2" name="image10.png"/>
                <a:graphic>
                  <a:graphicData uri="http://schemas.openxmlformats.org/drawingml/2006/picture">
                    <pic:pic>
                      <pic:nvPicPr>
                        <pic:cNvPr id="0" name="image10.png"/>
                        <pic:cNvPicPr preferRelativeResize="0"/>
                      </pic:nvPicPr>
                      <pic:blipFill>
                        <a:blip r:embed="rId6"/>
                        <a:srcRect/>
                        <a:stretch>
                          <a:fillRect/>
                        </a:stretch>
                      </pic:blipFill>
                      <pic:spPr>
                        <a:xfrm>
                          <a:off x="0" y="0"/>
                          <a:ext cx="4963406" cy="5340729"/>
                        </a:xfrm>
                        <a:prstGeom prst="rect"/>
                        <a:ln/>
                      </pic:spPr>
                    </pic:pic>
                  </a:graphicData>
                </a:graphic>
              </wp:anchor>
            </w:drawing>
          </mc:Fallback>
        </mc:AlternateContent>
      </w:r>
      <w:r w:rsidDel="00000000" w:rsidR="00000000" w:rsidRPr="00000000">
        <w:drawing>
          <wp:anchor allowOverlap="1" behindDoc="0" distB="36195" distT="36195" distL="36195" distR="36195" hidden="0" layoutInCell="1" locked="0" relativeHeight="0" simplePos="0">
            <wp:simplePos x="0" y="0"/>
            <wp:positionH relativeFrom="column">
              <wp:posOffset>5715000</wp:posOffset>
            </wp:positionH>
            <wp:positionV relativeFrom="paragraph">
              <wp:posOffset>152400</wp:posOffset>
            </wp:positionV>
            <wp:extent cx="3978228" cy="2169889"/>
            <wp:effectExtent b="0" l="0" r="0" t="0"/>
            <wp:wrapNone/>
            <wp:docPr descr="210672_397499147_28762279[1]" id="38" name="image7.png"/>
            <a:graphic>
              <a:graphicData uri="http://schemas.openxmlformats.org/drawingml/2006/picture">
                <pic:pic>
                  <pic:nvPicPr>
                    <pic:cNvPr descr="210672_397499147_28762279[1]" id="0" name="image7.png"/>
                    <pic:cNvPicPr preferRelativeResize="0"/>
                  </pic:nvPicPr>
                  <pic:blipFill>
                    <a:blip r:embed="rId10"/>
                    <a:srcRect b="0" l="0" r="0" t="0"/>
                    <a:stretch>
                      <a:fillRect/>
                    </a:stretch>
                  </pic:blipFill>
                  <pic:spPr>
                    <a:xfrm>
                      <a:off x="0" y="0"/>
                      <a:ext cx="3978228" cy="2169889"/>
                    </a:xfrm>
                    <a:prstGeom prst="rect"/>
                    <a:ln/>
                  </pic:spPr>
                </pic:pic>
              </a:graphicData>
            </a:graphic>
          </wp:anchor>
        </w:drawing>
      </w:r>
    </w:p>
    <w:p w:rsidR="00000000" w:rsidDel="00000000" w:rsidP="00000000" w:rsidRDefault="00000000" w:rsidRPr="00000000" w14:paraId="00000098">
      <w:pPr>
        <w:tabs>
          <w:tab w:val="left" w:leader="none" w:pos="9510"/>
        </w:tabs>
        <w:rPr/>
      </w:pPr>
      <w:r w:rsidDel="00000000" w:rsidR="00000000" w:rsidRPr="00000000">
        <w:rPr>
          <w:rtl w:val="0"/>
        </w:rPr>
      </w:r>
    </w:p>
    <w:p w:rsidR="00000000" w:rsidDel="00000000" w:rsidP="00000000" w:rsidRDefault="00000000" w:rsidRPr="00000000" w14:paraId="00000099">
      <w:pPr>
        <w:tabs>
          <w:tab w:val="left" w:leader="none" w:pos="9510"/>
        </w:tabs>
        <w:rPr/>
      </w:pPr>
      <w:r w:rsidDel="00000000" w:rsidR="00000000" w:rsidRPr="00000000">
        <w:rPr>
          <w:rtl w:val="0"/>
        </w:rPr>
      </w:r>
    </w:p>
    <w:p w:rsidR="00000000" w:rsidDel="00000000" w:rsidP="00000000" w:rsidRDefault="00000000" w:rsidRPr="00000000" w14:paraId="0000009A">
      <w:pPr>
        <w:tabs>
          <w:tab w:val="left" w:leader="none" w:pos="9510"/>
        </w:tabs>
        <w:rPr/>
      </w:pPr>
      <w:r w:rsidDel="00000000" w:rsidR="00000000" w:rsidRPr="00000000">
        <w:rPr>
          <w:rtl w:val="0"/>
        </w:rPr>
      </w:r>
    </w:p>
    <w:p w:rsidR="00000000" w:rsidDel="00000000" w:rsidP="00000000" w:rsidRDefault="00000000" w:rsidRPr="00000000" w14:paraId="0000009B">
      <w:pPr>
        <w:tabs>
          <w:tab w:val="left" w:leader="none" w:pos="9510"/>
        </w:tabs>
        <w:rPr/>
      </w:pPr>
      <w:r w:rsidDel="00000000" w:rsidR="00000000" w:rsidRPr="00000000">
        <w:rPr>
          <w:rtl w:val="0"/>
        </w:rPr>
      </w:r>
    </w:p>
    <w:p w:rsidR="00000000" w:rsidDel="00000000" w:rsidP="00000000" w:rsidRDefault="00000000" w:rsidRPr="00000000" w14:paraId="0000009C">
      <w:pPr>
        <w:tabs>
          <w:tab w:val="left" w:leader="none" w:pos="9510"/>
        </w:tabs>
        <w:rPr/>
      </w:pPr>
      <w:r w:rsidDel="00000000" w:rsidR="00000000" w:rsidRPr="00000000">
        <w:rPr>
          <w:rtl w:val="0"/>
        </w:rPr>
      </w:r>
    </w:p>
    <w:p w:rsidR="00000000" w:rsidDel="00000000" w:rsidP="00000000" w:rsidRDefault="00000000" w:rsidRPr="00000000" w14:paraId="0000009D">
      <w:pPr>
        <w:tabs>
          <w:tab w:val="left" w:leader="none" w:pos="9510"/>
        </w:tabs>
        <w:rPr/>
      </w:pPr>
      <w:r w:rsidDel="00000000" w:rsidR="00000000" w:rsidRPr="00000000">
        <w:rPr>
          <w:rtl w:val="0"/>
        </w:rPr>
      </w:r>
    </w:p>
    <w:p w:rsidR="00000000" w:rsidDel="00000000" w:rsidP="00000000" w:rsidRDefault="00000000" w:rsidRPr="00000000" w14:paraId="0000009E">
      <w:pPr>
        <w:tabs>
          <w:tab w:val="left" w:leader="none" w:pos="9510"/>
        </w:tabs>
        <w:rPr/>
      </w:pPr>
      <w:r w:rsidDel="00000000" w:rsidR="00000000" w:rsidRPr="00000000">
        <w:rPr>
          <w:rtl w:val="0"/>
        </w:rPr>
      </w:r>
    </w:p>
    <w:p w:rsidR="00000000" w:rsidDel="00000000" w:rsidP="00000000" w:rsidRDefault="00000000" w:rsidRPr="00000000" w14:paraId="0000009F">
      <w:pPr>
        <w:tabs>
          <w:tab w:val="left" w:leader="none" w:pos="9510"/>
        </w:tabs>
        <w:rPr/>
      </w:pPr>
      <w:r w:rsidDel="00000000" w:rsidR="00000000" w:rsidRPr="00000000">
        <w:rPr>
          <w:rtl w:val="0"/>
        </w:rPr>
      </w:r>
    </w:p>
    <w:p w:rsidR="00000000" w:rsidDel="00000000" w:rsidP="00000000" w:rsidRDefault="00000000" w:rsidRPr="00000000" w14:paraId="000000A0">
      <w:pPr>
        <w:tabs>
          <w:tab w:val="left" w:leader="none" w:pos="9510"/>
        </w:tabs>
        <w:rPr/>
      </w:pPr>
      <w:r w:rsidDel="00000000" w:rsidR="00000000" w:rsidRPr="00000000">
        <w:rPr>
          <w:rtl w:val="0"/>
        </w:rPr>
      </w:r>
    </w:p>
    <w:p w:rsidR="00000000" w:rsidDel="00000000" w:rsidP="00000000" w:rsidRDefault="00000000" w:rsidRPr="00000000" w14:paraId="000000A1">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5052695</wp:posOffset>
                </wp:positionH>
                <wp:positionV relativeFrom="paragraph">
                  <wp:posOffset>-1904</wp:posOffset>
                </wp:positionV>
                <wp:extent cx="4925060" cy="1899920"/>
                <wp:effectExtent b="0" l="0" r="0" t="0"/>
                <wp:wrapNone/>
                <wp:docPr id="21" name=""/>
                <a:graphic>
                  <a:graphicData uri="http://schemas.microsoft.com/office/word/2010/wordprocessingShape">
                    <wps:wsp>
                      <wps:cNvSpPr/>
                      <wps:cNvPr id="22" name="Shape 22"/>
                      <wps:spPr>
                        <a:xfrm>
                          <a:off x="2899345" y="2845915"/>
                          <a:ext cx="4893310" cy="186817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Notação de transcrição</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Os pesquisadores utilizam algumas convenções para indicar eventos não verbais importantes; você pode escolher quanto disso incluir em sua própria transcrição.</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No nosso projeto em curso, utilizamos as seguintes regras simples, adaptadas de Jefferson (1984)*:</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5052695</wp:posOffset>
                </wp:positionH>
                <wp:positionV relativeFrom="paragraph">
                  <wp:posOffset>-1904</wp:posOffset>
                </wp:positionV>
                <wp:extent cx="4925060" cy="1899920"/>
                <wp:effectExtent b="0" l="0" r="0" t="0"/>
                <wp:wrapNone/>
                <wp:docPr id="21" name="image29.png"/>
                <a:graphic>
                  <a:graphicData uri="http://schemas.openxmlformats.org/drawingml/2006/picture">
                    <pic:pic>
                      <pic:nvPicPr>
                        <pic:cNvPr id="0" name="image29.png"/>
                        <pic:cNvPicPr preferRelativeResize="0"/>
                      </pic:nvPicPr>
                      <pic:blipFill>
                        <a:blip r:embed="rId6"/>
                        <a:srcRect/>
                        <a:stretch>
                          <a:fillRect/>
                        </a:stretch>
                      </pic:blipFill>
                      <pic:spPr>
                        <a:xfrm>
                          <a:off x="0" y="0"/>
                          <a:ext cx="4925060" cy="1899920"/>
                        </a:xfrm>
                        <a:prstGeom prst="rect"/>
                        <a:ln/>
                      </pic:spPr>
                    </pic:pic>
                  </a:graphicData>
                </a:graphic>
              </wp:anchor>
            </w:drawing>
          </mc:Fallback>
        </mc:AlternateContent>
      </w:r>
    </w:p>
    <w:p w:rsidR="00000000" w:rsidDel="00000000" w:rsidP="00000000" w:rsidRDefault="00000000" w:rsidRPr="00000000" w14:paraId="000000A2">
      <w:pPr>
        <w:tabs>
          <w:tab w:val="left" w:leader="none" w:pos="9510"/>
        </w:tabs>
        <w:rPr/>
      </w:pPr>
      <w:r w:rsidDel="00000000" w:rsidR="00000000" w:rsidRPr="00000000">
        <w:rPr>
          <w:rtl w:val="0"/>
        </w:rPr>
      </w:r>
    </w:p>
    <w:p w:rsidR="00000000" w:rsidDel="00000000" w:rsidP="00000000" w:rsidRDefault="00000000" w:rsidRPr="00000000" w14:paraId="000000A3">
      <w:pPr>
        <w:tabs>
          <w:tab w:val="left" w:leader="none" w:pos="9510"/>
        </w:tabs>
        <w:rPr/>
      </w:pPr>
      <w:r w:rsidDel="00000000" w:rsidR="00000000" w:rsidRPr="00000000">
        <w:rPr>
          <w:rtl w:val="0"/>
        </w:rPr>
      </w:r>
    </w:p>
    <w:p w:rsidR="00000000" w:rsidDel="00000000" w:rsidP="00000000" w:rsidRDefault="00000000" w:rsidRPr="00000000" w14:paraId="000000A4">
      <w:pPr>
        <w:tabs>
          <w:tab w:val="left" w:leader="none" w:pos="9510"/>
        </w:tabs>
        <w:rPr/>
      </w:pPr>
      <w:r w:rsidDel="00000000" w:rsidR="00000000" w:rsidRPr="00000000">
        <w:rPr>
          <w:rtl w:val="0"/>
        </w:rPr>
      </w:r>
    </w:p>
    <w:p w:rsidR="00000000" w:rsidDel="00000000" w:rsidP="00000000" w:rsidRDefault="00000000" w:rsidRPr="00000000" w14:paraId="000000A5">
      <w:pPr>
        <w:tabs>
          <w:tab w:val="left" w:leader="none" w:pos="9510"/>
        </w:tabs>
        <w:rPr/>
      </w:pPr>
      <w:r w:rsidDel="00000000" w:rsidR="00000000" w:rsidRPr="00000000">
        <w:rPr>
          <w:rtl w:val="0"/>
        </w:rPr>
      </w:r>
    </w:p>
    <w:p w:rsidR="00000000" w:rsidDel="00000000" w:rsidP="00000000" w:rsidRDefault="00000000" w:rsidRPr="00000000" w14:paraId="000000A6">
      <w:pPr>
        <w:tabs>
          <w:tab w:val="left" w:leader="none" w:pos="9510"/>
        </w:tabs>
        <w:rPr/>
      </w:pPr>
      <w:r w:rsidDel="00000000" w:rsidR="00000000" w:rsidRPr="00000000">
        <w:rPr>
          <w:rtl w:val="0"/>
        </w:rPr>
      </w:r>
    </w:p>
    <w:p w:rsidR="00000000" w:rsidDel="00000000" w:rsidP="00000000" w:rsidRDefault="00000000" w:rsidRPr="00000000" w14:paraId="000000A7">
      <w:pPr>
        <w:tabs>
          <w:tab w:val="left" w:leader="none" w:pos="9510"/>
        </w:tabs>
        <w:rPr/>
      </w:pPr>
      <w:r w:rsidDel="00000000" w:rsidR="00000000" w:rsidRPr="00000000">
        <w:rPr>
          <w:rtl w:val="0"/>
        </w:rPr>
      </w:r>
    </w:p>
    <w:p w:rsidR="00000000" w:rsidDel="00000000" w:rsidP="00000000" w:rsidRDefault="00000000" w:rsidRPr="00000000" w14:paraId="000000A8">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5053076</wp:posOffset>
                </wp:positionH>
                <wp:positionV relativeFrom="paragraph">
                  <wp:posOffset>188976</wp:posOffset>
                </wp:positionV>
                <wp:extent cx="4918710" cy="2267585"/>
                <wp:effectExtent b="0" l="0" r="0" t="0"/>
                <wp:wrapNone/>
                <wp:docPr id="9" name=""/>
                <a:graphic>
                  <a:graphicData uri="http://schemas.microsoft.com/office/word/2010/wordprocessingShape">
                    <wps:wsp>
                      <wps:cNvSpPr/>
                      <wps:cNvPr id="10" name="Shape 10"/>
                      <wps:spPr>
                        <a:xfrm>
                          <a:off x="2902520" y="2662083"/>
                          <a:ext cx="4886960" cy="223583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Notação adaptada de Jefferson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5053076</wp:posOffset>
                </wp:positionH>
                <wp:positionV relativeFrom="paragraph">
                  <wp:posOffset>188976</wp:posOffset>
                </wp:positionV>
                <wp:extent cx="4918710" cy="2267585"/>
                <wp:effectExtent b="0" l="0" r="0" t="0"/>
                <wp:wrapNone/>
                <wp:docPr id="9" name="image17.png"/>
                <a:graphic>
                  <a:graphicData uri="http://schemas.openxmlformats.org/drawingml/2006/picture">
                    <pic:pic>
                      <pic:nvPicPr>
                        <pic:cNvPr id="0" name="image17.png"/>
                        <pic:cNvPicPr preferRelativeResize="0"/>
                      </pic:nvPicPr>
                      <pic:blipFill>
                        <a:blip r:embed="rId6"/>
                        <a:srcRect/>
                        <a:stretch>
                          <a:fillRect/>
                        </a:stretch>
                      </pic:blipFill>
                      <pic:spPr>
                        <a:xfrm>
                          <a:off x="0" y="0"/>
                          <a:ext cx="4918710" cy="2267585"/>
                        </a:xfrm>
                        <a:prstGeom prst="rect"/>
                        <a:ln/>
                      </pic:spPr>
                    </pic:pic>
                  </a:graphicData>
                </a:graphic>
              </wp:anchor>
            </w:drawing>
          </mc:Fallback>
        </mc:AlternateContent>
      </w:r>
    </w:p>
    <w:p w:rsidR="00000000" w:rsidDel="00000000" w:rsidP="00000000" w:rsidRDefault="00000000" w:rsidRPr="00000000" w14:paraId="000000A9">
      <w:pPr>
        <w:tabs>
          <w:tab w:val="left" w:leader="none" w:pos="9510"/>
        </w:tabs>
        <w:rPr/>
      </w:pPr>
      <w:r w:rsidDel="00000000" w:rsidR="00000000" w:rsidRPr="00000000">
        <w:rPr>
          <w:rtl w:val="0"/>
        </w:rPr>
      </w:r>
    </w:p>
    <w:p w:rsidR="00000000" w:rsidDel="00000000" w:rsidP="00000000" w:rsidRDefault="00000000" w:rsidRPr="00000000" w14:paraId="000000AA">
      <w:pPr>
        <w:tabs>
          <w:tab w:val="left" w:leader="none" w:pos="9510"/>
        </w:tabs>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AB">
      <w:pPr>
        <w:tabs>
          <w:tab w:val="left" w:leader="none" w:pos="9510"/>
        </w:tabs>
        <w:rPr/>
      </w:pPr>
      <w:r w:rsidDel="00000000" w:rsidR="00000000" w:rsidRPr="00000000">
        <w:rPr>
          <w:rtl w:val="0"/>
        </w:rPr>
      </w:r>
    </w:p>
    <w:p w:rsidR="00000000" w:rsidDel="00000000" w:rsidP="00000000" w:rsidRDefault="00000000" w:rsidRPr="00000000" w14:paraId="000000AC">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213995</wp:posOffset>
                </wp:positionH>
                <wp:positionV relativeFrom="paragraph">
                  <wp:posOffset>125095</wp:posOffset>
                </wp:positionV>
                <wp:extent cx="2963545" cy="1165225"/>
                <wp:effectExtent b="0" l="0" r="0" t="0"/>
                <wp:wrapNone/>
                <wp:docPr id="30" name=""/>
                <a:graphic>
                  <a:graphicData uri="http://schemas.microsoft.com/office/word/2010/wordprocessingShape">
                    <wps:wsp>
                      <wps:cNvSpPr/>
                      <wps:cNvPr id="31" name="Shape 31"/>
                      <wps:spPr>
                        <a:xfrm>
                          <a:off x="3868990" y="3202150"/>
                          <a:ext cx="2954020" cy="1155700"/>
                        </a:xfrm>
                        <a:prstGeom prst="rect">
                          <a:avLst/>
                        </a:prstGeom>
                        <a:no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t xml:space="preserve">*A Notação de Transcrição Completa é descrita por G. Jefferson, "Transcription Notation," in J. Maxwell Atkinson e J. Heritage (eds), Structures of Social Interaction, New York: Cambridge University Press, 1984.</w:t>
                            </w:r>
                          </w:p>
                        </w:txbxContent>
                      </wps:txbx>
                      <wps:bodyPr anchorCtr="0" anchor="t" bIns="36575" lIns="36575" spcFirstLastPara="1" rIns="36575" wrap="square" tIns="3657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213995</wp:posOffset>
                </wp:positionH>
                <wp:positionV relativeFrom="paragraph">
                  <wp:posOffset>125095</wp:posOffset>
                </wp:positionV>
                <wp:extent cx="2963545" cy="1165225"/>
                <wp:effectExtent b="0" l="0" r="0" t="0"/>
                <wp:wrapNone/>
                <wp:docPr id="30" name="image38.png"/>
                <a:graphic>
                  <a:graphicData uri="http://schemas.openxmlformats.org/drawingml/2006/picture">
                    <pic:pic>
                      <pic:nvPicPr>
                        <pic:cNvPr id="0" name="image38.png"/>
                        <pic:cNvPicPr preferRelativeResize="0"/>
                      </pic:nvPicPr>
                      <pic:blipFill>
                        <a:blip r:embed="rId6"/>
                        <a:srcRect/>
                        <a:stretch>
                          <a:fillRect/>
                        </a:stretch>
                      </pic:blipFill>
                      <pic:spPr>
                        <a:xfrm>
                          <a:off x="0" y="0"/>
                          <a:ext cx="2963545" cy="1165225"/>
                        </a:xfrm>
                        <a:prstGeom prst="rect"/>
                        <a:ln/>
                      </pic:spPr>
                    </pic:pic>
                  </a:graphicData>
                </a:graphic>
              </wp:anchor>
            </w:drawing>
          </mc:Fallback>
        </mc:AlternateContent>
      </w:r>
    </w:p>
    <w:p w:rsidR="00000000" w:rsidDel="00000000" w:rsidP="00000000" w:rsidRDefault="00000000" w:rsidRPr="00000000" w14:paraId="000000AD">
      <w:pPr>
        <w:tabs>
          <w:tab w:val="left" w:leader="none" w:pos="9510"/>
        </w:tabs>
        <w:rPr/>
      </w:pPr>
      <w:r w:rsidDel="00000000" w:rsidR="00000000" w:rsidRPr="00000000">
        <w:rPr>
          <w:rtl w:val="0"/>
        </w:rPr>
      </w:r>
    </w:p>
    <w:p w:rsidR="00000000" w:rsidDel="00000000" w:rsidP="00000000" w:rsidRDefault="00000000" w:rsidRPr="00000000" w14:paraId="000000AE">
      <w:pPr>
        <w:tabs>
          <w:tab w:val="left" w:leader="none" w:pos="9510"/>
        </w:tabs>
        <w:rPr/>
      </w:pPr>
      <w:r w:rsidDel="00000000" w:rsidR="00000000" w:rsidRPr="00000000">
        <w:rPr>
          <w:rtl w:val="0"/>
        </w:rPr>
      </w:r>
    </w:p>
    <w:p w:rsidR="00000000" w:rsidDel="00000000" w:rsidP="00000000" w:rsidRDefault="00000000" w:rsidRPr="00000000" w14:paraId="000000AF">
      <w:pPr>
        <w:tabs>
          <w:tab w:val="left" w:leader="none" w:pos="9510"/>
        </w:tabs>
        <w:rPr/>
      </w:pPr>
      <w:r w:rsidDel="00000000" w:rsidR="00000000" w:rsidRPr="00000000">
        <w:rPr>
          <w:rtl w:val="0"/>
        </w:rPr>
      </w:r>
    </w:p>
    <w:p w:rsidR="00000000" w:rsidDel="00000000" w:rsidP="00000000" w:rsidRDefault="00000000" w:rsidRPr="00000000" w14:paraId="000000B0">
      <w:pPr>
        <w:tabs>
          <w:tab w:val="left" w:leader="none" w:pos="9510"/>
        </w:tabs>
        <w:rPr/>
      </w:pPr>
      <w:r w:rsidDel="00000000" w:rsidR="00000000" w:rsidRPr="00000000">
        <w:rPr>
          <w:rtl w:val="0"/>
        </w:rPr>
      </w:r>
    </w:p>
    <w:p w:rsidR="00000000" w:rsidDel="00000000" w:rsidP="00000000" w:rsidRDefault="00000000" w:rsidRPr="00000000" w14:paraId="000000B1">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-40004</wp:posOffset>
                </wp:positionH>
                <wp:positionV relativeFrom="paragraph">
                  <wp:posOffset>112395</wp:posOffset>
                </wp:positionV>
                <wp:extent cx="4758690" cy="4724400"/>
                <wp:effectExtent b="0" l="0" r="0" t="0"/>
                <wp:wrapNone/>
                <wp:docPr id="28" name=""/>
                <a:graphic>
                  <a:graphicData uri="http://schemas.microsoft.com/office/word/2010/wordprocessingShape">
                    <wps:wsp>
                      <wps:cNvSpPr/>
                      <wps:cNvPr id="29" name="Shape 29"/>
                      <wps:spPr>
                        <a:xfrm>
                          <a:off x="2982530" y="1433675"/>
                          <a:ext cx="4726940" cy="469265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3. O uso do Gravador Inteligente no Quadro Interativo (Smartboard)</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O Gravador Inteligente é uma ferramenta de quadro interativo que pode ser usada para gravar narração do professor e/ou atividades realizadas no quadro, ou uma discussão em toda a classe. Ele também pode capturar tudo o que acontece na tela do Quadro Interativo.</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Ele é acessível por meio do aplicativo Notebook e pode ser acessado independentemente do Notebook também (verifique sua pasta de Aplicativos ou use a ferramenta Spotlight para pesquisar por "Gravador").</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Este link do YouTube fornece um guia sobre como acessar e usar o Gravador Inteligente:</w:t>
                            </w:r>
                            <w:r w:rsidDel="00000000" w:rsidR="00000000" w:rsidRPr="00000000">
                              <w:rPr>
                                <w:rFonts w:ascii="Calibri" w:cs="Calibri" w:eastAsia="Calibri" w:hAnsi="Calibri"/>
                                <w:b w:val="0"/>
                                <w:i w:val="0"/>
                                <w:smallCaps w:val="0"/>
                                <w:strike w:val="0"/>
                                <w:color w:val="0000ff"/>
                                <w:sz w:val="24"/>
                                <w:u w:val="single"/>
                                <w:vertAlign w:val="baseline"/>
                              </w:rPr>
                              <w:t xml:space="preserve">https://www.youtube.com/watch?v=ZNgyJn4_RTk</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-40004</wp:posOffset>
                </wp:positionH>
                <wp:positionV relativeFrom="paragraph">
                  <wp:posOffset>112395</wp:posOffset>
                </wp:positionV>
                <wp:extent cx="4758690" cy="4724400"/>
                <wp:effectExtent b="0" l="0" r="0" t="0"/>
                <wp:wrapNone/>
                <wp:docPr id="28" name="image36.png"/>
                <a:graphic>
                  <a:graphicData uri="http://schemas.openxmlformats.org/drawingml/2006/picture">
                    <pic:pic>
                      <pic:nvPicPr>
                        <pic:cNvPr id="0" name="image36.png"/>
                        <pic:cNvPicPr preferRelativeResize="0"/>
                      </pic:nvPicPr>
                      <pic:blipFill>
                        <a:blip r:embed="rId6"/>
                        <a:srcRect/>
                        <a:stretch>
                          <a:fillRect/>
                        </a:stretch>
                      </pic:blipFill>
                      <pic:spPr>
                        <a:xfrm>
                          <a:off x="0" y="0"/>
                          <a:ext cx="4758690" cy="4724400"/>
                        </a:xfrm>
                        <a:prstGeom prst="rect"/>
                        <a:ln/>
                      </pic:spPr>
                    </pic:pic>
                  </a:graphicData>
                </a:graphic>
              </wp:anchor>
            </w:drawing>
          </mc:Fallback>
        </mc:AlternateContent>
      </w:r>
      <w:r w:rsidDel="00000000" w:rsidR="00000000" w:rsidRPr="00000000">
        <w:drawing>
          <wp:anchor allowOverlap="1" behindDoc="0" distB="36195" distT="36195" distL="36195" distR="36195" hidden="0" layoutInCell="1" locked="0" relativeHeight="0" simplePos="0">
            <wp:simplePos x="0" y="0"/>
            <wp:positionH relativeFrom="column">
              <wp:posOffset>1219200</wp:posOffset>
            </wp:positionH>
            <wp:positionV relativeFrom="paragraph">
              <wp:posOffset>845185</wp:posOffset>
            </wp:positionV>
            <wp:extent cx="2066925" cy="1231265"/>
            <wp:effectExtent b="0" l="0" r="0" t="0"/>
            <wp:wrapNone/>
            <wp:docPr id="39" name="image9.png"/>
            <a:graphic>
              <a:graphicData uri="http://schemas.openxmlformats.org/drawingml/2006/picture">
                <pic:pic>
                  <pic:nvPicPr>
                    <pic:cNvPr id="0" name="image9.png"/>
                    <pic:cNvPicPr preferRelativeResize="0"/>
                  </pic:nvPicPr>
                  <pic:blipFill>
                    <a:blip r:embed="rId11"/>
                    <a:srcRect b="0" l="0" r="0" t="0"/>
                    <a:stretch>
                      <a:fillRect/>
                    </a:stretch>
                  </pic:blipFill>
                  <pic:spPr>
                    <a:xfrm>
                      <a:off x="0" y="0"/>
                      <a:ext cx="2066925" cy="1231265"/>
                    </a:xfrm>
                    <a:prstGeom prst="rect"/>
                    <a:ln/>
                  </pic:spPr>
                </pic:pic>
              </a:graphicData>
            </a:graphic>
          </wp:anchor>
        </w:drawing>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4951095</wp:posOffset>
                </wp:positionH>
                <wp:positionV relativeFrom="paragraph">
                  <wp:posOffset>125095</wp:posOffset>
                </wp:positionV>
                <wp:extent cx="4894262" cy="4724400"/>
                <wp:effectExtent b="0" l="0" r="0" t="0"/>
                <wp:wrapNone/>
                <wp:docPr id="11" name=""/>
                <a:graphic>
                  <a:graphicData uri="http://schemas.microsoft.com/office/word/2010/wordprocessingShape">
                    <wps:wsp>
                      <wps:cNvSpPr/>
                      <wps:cNvPr id="12" name="Shape 12"/>
                      <wps:spPr>
                        <a:xfrm>
                          <a:off x="2914744" y="1433675"/>
                          <a:ext cx="4862512" cy="469265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141.99999809265137" w:right="0" w:firstLine="141.99999809265137"/>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A visão de um professor sobre o uso do Gravador Inteligente</w:t>
                            </w:r>
                          </w:p>
                          <w:p w:rsidR="00000000" w:rsidDel="00000000" w:rsidP="00000000" w:rsidRDefault="00000000" w:rsidRPr="00000000">
                            <w:pPr>
                              <w:spacing w:after="120" w:before="0" w:line="285"/>
                              <w:ind w:left="141.99999809265137" w:right="0" w:firstLine="141.99999809265137"/>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"O Gravador Inteligentepode ser usado para gravar qualquer coisa que você faça no seu computador. Uma vez concluída, você tem um arquivo de filme independente que pode ser incorporado no seu wiki de classe, blog ou... sim, até mesmo em um arquivo do Notebook. Você pode até mesmo fazer o upload do seu filme no YouTube, Teacher Tube ou qualquer outro site de vídeos, para que esteja disponível para seus alunos verem quantas vezes for necessário. Eu realmente adoro fazer com que meus alunos usem esse gravador para criar filmes mostrando como eles resolvem problemas de matemática, por exemplo. Não apenas posso assistir ao que eles fazem, mas também posso ouvir a explicação deles e salvar o vídeo como um artefato para o portfólio deles ou para uma conferência com os pais."</w:t>
                            </w:r>
                          </w:p>
                          <w:p w:rsidR="00000000" w:rsidDel="00000000" w:rsidP="00000000" w:rsidRDefault="00000000" w:rsidRPr="00000000">
                            <w:pPr>
                              <w:spacing w:after="120" w:before="0" w:line="285"/>
                              <w:ind w:left="141.99999809265137" w:right="0" w:firstLine="141.99999809265137"/>
                              <w:jc w:val="left"/>
                              <w:textDirection w:val="btLr"/>
                            </w:pPr>
                            <w:r w:rsidDel="00000000" w:rsidR="00000000" w:rsidRPr="00000000">
                              <w:rPr>
                                <w:rFonts w:ascii="Calibri" w:cs="Calibri" w:eastAsia="Calibri" w:hAnsi="Calibri"/>
                                <w:b w:val="0"/>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Adaptado de um documento escrito por Megan Bowe, professora na Escola Secundária para Meninas de Norwich, Norwich</w:t>
                            </w:r>
                          </w:p>
                          <w:p w:rsidR="00000000" w:rsidDel="00000000" w:rsidP="00000000" w:rsidRDefault="00000000" w:rsidRPr="00000000">
                            <w:pPr>
                              <w:spacing w:after="120" w:before="0" w:line="285"/>
                              <w:ind w:left="141.99999809265137" w:right="0" w:firstLine="141.99999809265137"/>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141.99999809265137" w:right="0" w:firstLine="141.99999809265137"/>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141.99999809265137" w:right="0" w:firstLine="141.99999809265137"/>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141.99999809265137" w:right="0" w:firstLine="141.99999809265137"/>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141.99999809265137" w:right="0" w:firstLine="141.99999809265137"/>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141.99999809265137" w:right="0" w:firstLine="141.99999809265137"/>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Reino Unido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The Smart Recorder is an interactive whiteboard tool that can be used to audio record teacher narration and/or activity located at or near the board, or a whole class discussion. It can also capture everything that happens on the Smartboard screen.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It is accessible through the Smart Notebook application, and can be accessed independently of Notebook as well (check your Applications folder, or use the Spotlight Tool to search for "Recorder").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This YouTube link provides a guide to how to access and use the Smart Recorder: </w:t>
                            </w:r>
                            <w:r w:rsidDel="00000000" w:rsidR="00000000" w:rsidRPr="00000000">
                              <w:rPr>
                                <w:rFonts w:ascii="Calibri" w:cs="Calibri" w:eastAsia="Calibri" w:hAnsi="Calibri"/>
                                <w:b w:val="0"/>
                                <w:i w:val="0"/>
                                <w:smallCaps w:val="0"/>
                                <w:strike w:val="0"/>
                                <w:color w:val="0000ff"/>
                                <w:sz w:val="24"/>
                                <w:u w:val="single"/>
                                <w:vertAlign w:val="baseline"/>
                              </w:rPr>
                              <w:t xml:space="preserve">https://www.youtube.com/watch?v=ZNgyJn4_RTk</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4951095</wp:posOffset>
                </wp:positionH>
                <wp:positionV relativeFrom="paragraph">
                  <wp:posOffset>125095</wp:posOffset>
                </wp:positionV>
                <wp:extent cx="4894262" cy="4724400"/>
                <wp:effectExtent b="0" l="0" r="0" t="0"/>
                <wp:wrapNone/>
                <wp:docPr id="11" name="image19.png"/>
                <a:graphic>
                  <a:graphicData uri="http://schemas.openxmlformats.org/drawingml/2006/picture">
                    <pic:pic>
                      <pic:nvPicPr>
                        <pic:cNvPr id="0" name="image19.png"/>
                        <pic:cNvPicPr preferRelativeResize="0"/>
                      </pic:nvPicPr>
                      <pic:blipFill>
                        <a:blip r:embed="rId6"/>
                        <a:srcRect/>
                        <a:stretch>
                          <a:fillRect/>
                        </a:stretch>
                      </pic:blipFill>
                      <pic:spPr>
                        <a:xfrm>
                          <a:off x="0" y="0"/>
                          <a:ext cx="4894262" cy="4724400"/>
                        </a:xfrm>
                        <a:prstGeom prst="rect"/>
                        <a:ln/>
                      </pic:spPr>
                    </pic:pic>
                  </a:graphicData>
                </a:graphic>
              </wp:anchor>
            </w:drawing>
          </mc:Fallback>
        </mc:AlternateContent>
      </w:r>
    </w:p>
    <w:p w:rsidR="00000000" w:rsidDel="00000000" w:rsidP="00000000" w:rsidRDefault="00000000" w:rsidRPr="00000000" w14:paraId="000000B2">
      <w:pPr>
        <w:tabs>
          <w:tab w:val="left" w:leader="none" w:pos="9510"/>
        </w:tabs>
        <w:rPr/>
      </w:pPr>
      <w:r w:rsidDel="00000000" w:rsidR="00000000" w:rsidRPr="00000000">
        <w:rPr>
          <w:rtl w:val="0"/>
        </w:rPr>
      </w:r>
    </w:p>
    <w:p w:rsidR="00000000" w:rsidDel="00000000" w:rsidP="00000000" w:rsidRDefault="00000000" w:rsidRPr="00000000" w14:paraId="000000B3">
      <w:pPr>
        <w:tabs>
          <w:tab w:val="left" w:leader="none" w:pos="9510"/>
        </w:tabs>
        <w:rPr/>
      </w:pPr>
      <w:r w:rsidDel="00000000" w:rsidR="00000000" w:rsidRPr="00000000">
        <w:rPr>
          <w:rtl w:val="0"/>
        </w:rPr>
      </w:r>
    </w:p>
    <w:p w:rsidR="00000000" w:rsidDel="00000000" w:rsidP="00000000" w:rsidRDefault="00000000" w:rsidRPr="00000000" w14:paraId="000000B4">
      <w:pPr>
        <w:tabs>
          <w:tab w:val="left" w:leader="none" w:pos="9510"/>
        </w:tabs>
        <w:rPr/>
      </w:pPr>
      <w:r w:rsidDel="00000000" w:rsidR="00000000" w:rsidRPr="00000000">
        <w:rPr>
          <w:rtl w:val="0"/>
        </w:rPr>
      </w:r>
    </w:p>
    <w:p w:rsidR="00000000" w:rsidDel="00000000" w:rsidP="00000000" w:rsidRDefault="00000000" w:rsidRPr="00000000" w14:paraId="000000B5">
      <w:pPr>
        <w:tabs>
          <w:tab w:val="left" w:leader="none" w:pos="9510"/>
        </w:tabs>
        <w:rPr/>
      </w:pPr>
      <w:r w:rsidDel="00000000" w:rsidR="00000000" w:rsidRPr="00000000">
        <w:rPr>
          <w:rtl w:val="0"/>
        </w:rPr>
      </w:r>
    </w:p>
    <w:p w:rsidR="00000000" w:rsidDel="00000000" w:rsidP="00000000" w:rsidRDefault="00000000" w:rsidRPr="00000000" w14:paraId="000000B6">
      <w:pPr>
        <w:tabs>
          <w:tab w:val="left" w:leader="none" w:pos="9510"/>
        </w:tabs>
        <w:rPr/>
      </w:pPr>
      <w:r w:rsidDel="00000000" w:rsidR="00000000" w:rsidRPr="00000000">
        <w:rPr>
          <w:rtl w:val="0"/>
        </w:rPr>
      </w:r>
    </w:p>
    <w:p w:rsidR="00000000" w:rsidDel="00000000" w:rsidP="00000000" w:rsidRDefault="00000000" w:rsidRPr="00000000" w14:paraId="000000B7">
      <w:pPr>
        <w:tabs>
          <w:tab w:val="left" w:leader="none" w:pos="9510"/>
        </w:tabs>
        <w:rPr/>
      </w:pPr>
      <w:r w:rsidDel="00000000" w:rsidR="00000000" w:rsidRPr="00000000">
        <w:rPr>
          <w:rtl w:val="0"/>
        </w:rPr>
      </w:r>
    </w:p>
    <w:p w:rsidR="00000000" w:rsidDel="00000000" w:rsidP="00000000" w:rsidRDefault="00000000" w:rsidRPr="00000000" w14:paraId="000000B8">
      <w:pPr>
        <w:tabs>
          <w:tab w:val="left" w:leader="none" w:pos="9510"/>
        </w:tabs>
        <w:rPr/>
      </w:pPr>
      <w:r w:rsidDel="00000000" w:rsidR="00000000" w:rsidRPr="00000000">
        <w:rPr>
          <w:rtl w:val="0"/>
        </w:rPr>
      </w:r>
    </w:p>
    <w:p w:rsidR="00000000" w:rsidDel="00000000" w:rsidP="00000000" w:rsidRDefault="00000000" w:rsidRPr="00000000" w14:paraId="000000B9">
      <w:pPr>
        <w:tabs>
          <w:tab w:val="left" w:leader="none" w:pos="9510"/>
        </w:tabs>
        <w:rPr/>
      </w:pPr>
      <w:r w:rsidDel="00000000" w:rsidR="00000000" w:rsidRPr="00000000">
        <w:rPr>
          <w:rtl w:val="0"/>
        </w:rPr>
      </w:r>
    </w:p>
    <w:p w:rsidR="00000000" w:rsidDel="00000000" w:rsidP="00000000" w:rsidRDefault="00000000" w:rsidRPr="00000000" w14:paraId="000000BA">
      <w:pPr>
        <w:tabs>
          <w:tab w:val="left" w:leader="none" w:pos="9510"/>
        </w:tabs>
        <w:rPr/>
      </w:pPr>
      <w:r w:rsidDel="00000000" w:rsidR="00000000" w:rsidRPr="00000000">
        <w:rPr>
          <w:rtl w:val="0"/>
        </w:rPr>
      </w:r>
    </w:p>
    <w:p w:rsidR="00000000" w:rsidDel="00000000" w:rsidP="00000000" w:rsidRDefault="00000000" w:rsidRPr="00000000" w14:paraId="000000BB">
      <w:pPr>
        <w:tabs>
          <w:tab w:val="left" w:leader="none" w:pos="9510"/>
        </w:tabs>
        <w:rPr/>
      </w:pPr>
      <w:r w:rsidDel="00000000" w:rsidR="00000000" w:rsidRPr="00000000">
        <w:rPr>
          <w:rtl w:val="0"/>
        </w:rPr>
      </w:r>
    </w:p>
    <w:p w:rsidR="00000000" w:rsidDel="00000000" w:rsidP="00000000" w:rsidRDefault="00000000" w:rsidRPr="00000000" w14:paraId="000000BC">
      <w:pPr>
        <w:tabs>
          <w:tab w:val="left" w:leader="none" w:pos="9510"/>
        </w:tabs>
        <w:rPr/>
      </w:pPr>
      <w:r w:rsidDel="00000000" w:rsidR="00000000" w:rsidRPr="00000000">
        <w:rPr>
          <w:rtl w:val="0"/>
        </w:rPr>
      </w:r>
    </w:p>
    <w:p w:rsidR="00000000" w:rsidDel="00000000" w:rsidP="00000000" w:rsidRDefault="00000000" w:rsidRPr="00000000" w14:paraId="000000BD">
      <w:pPr>
        <w:tabs>
          <w:tab w:val="left" w:leader="none" w:pos="9510"/>
        </w:tabs>
        <w:rPr/>
      </w:pPr>
      <w:r w:rsidDel="00000000" w:rsidR="00000000" w:rsidRPr="00000000">
        <w:rPr>
          <w:rtl w:val="0"/>
        </w:rPr>
      </w:r>
    </w:p>
    <w:p w:rsidR="00000000" w:rsidDel="00000000" w:rsidP="00000000" w:rsidRDefault="00000000" w:rsidRPr="00000000" w14:paraId="000000BE">
      <w:pPr>
        <w:tabs>
          <w:tab w:val="left" w:leader="none" w:pos="9510"/>
        </w:tabs>
        <w:rPr/>
      </w:pPr>
      <w:r w:rsidDel="00000000" w:rsidR="00000000" w:rsidRPr="00000000">
        <w:rPr>
          <w:rtl w:val="0"/>
        </w:rPr>
      </w:r>
    </w:p>
    <w:p w:rsidR="00000000" w:rsidDel="00000000" w:rsidP="00000000" w:rsidRDefault="00000000" w:rsidRPr="00000000" w14:paraId="000000BF">
      <w:pPr>
        <w:tabs>
          <w:tab w:val="left" w:leader="none" w:pos="9510"/>
        </w:tabs>
        <w:rPr/>
      </w:pPr>
      <w:r w:rsidDel="00000000" w:rsidR="00000000" w:rsidRPr="00000000">
        <w:rPr>
          <w:rtl w:val="0"/>
        </w:rPr>
      </w:r>
    </w:p>
    <w:p w:rsidR="00000000" w:rsidDel="00000000" w:rsidP="00000000" w:rsidRDefault="00000000" w:rsidRPr="00000000" w14:paraId="000000C0">
      <w:pPr>
        <w:tabs>
          <w:tab w:val="left" w:leader="none" w:pos="9510"/>
        </w:tabs>
        <w:rPr/>
      </w:pPr>
      <w:r w:rsidDel="00000000" w:rsidR="00000000" w:rsidRPr="00000000">
        <w:rPr>
          <w:rtl w:val="0"/>
        </w:rPr>
      </w:r>
    </w:p>
    <w:p w:rsidR="00000000" w:rsidDel="00000000" w:rsidP="00000000" w:rsidRDefault="00000000" w:rsidRPr="00000000" w14:paraId="000000C1">
      <w:pPr>
        <w:tabs>
          <w:tab w:val="left" w:leader="none" w:pos="9510"/>
        </w:tabs>
        <w:rPr/>
      </w:pPr>
      <w:r w:rsidDel="00000000" w:rsidR="00000000" w:rsidRPr="00000000">
        <w:rPr>
          <w:rtl w:val="0"/>
        </w:rPr>
      </w:r>
    </w:p>
    <w:p w:rsidR="00000000" w:rsidDel="00000000" w:rsidP="00000000" w:rsidRDefault="00000000" w:rsidRPr="00000000" w14:paraId="000000C2">
      <w:pPr>
        <w:tabs>
          <w:tab w:val="left" w:leader="none" w:pos="9510"/>
        </w:tabs>
        <w:rPr/>
      </w:pPr>
      <w:r w:rsidDel="00000000" w:rsidR="00000000" w:rsidRPr="00000000">
        <w:rPr>
          <w:rtl w:val="0"/>
        </w:rPr>
      </w:r>
    </w:p>
    <w:p w:rsidR="00000000" w:rsidDel="00000000" w:rsidP="00000000" w:rsidRDefault="00000000" w:rsidRPr="00000000" w14:paraId="000000C3">
      <w:pPr>
        <w:tabs>
          <w:tab w:val="left" w:leader="none" w:pos="9510"/>
        </w:tabs>
        <w:rPr/>
      </w:pPr>
      <w:r w:rsidDel="00000000" w:rsidR="00000000" w:rsidRPr="00000000">
        <w:rPr>
          <w:rtl w:val="0"/>
        </w:rPr>
      </w:r>
    </w:p>
    <w:p w:rsidR="00000000" w:rsidDel="00000000" w:rsidP="00000000" w:rsidRDefault="00000000" w:rsidRPr="00000000" w14:paraId="000000C4">
      <w:pPr>
        <w:tabs>
          <w:tab w:val="left" w:leader="none" w:pos="9510"/>
        </w:tabs>
        <w:rPr/>
      </w:pPr>
      <w:r w:rsidDel="00000000" w:rsidR="00000000" w:rsidRPr="00000000">
        <w:rPr>
          <w:rtl w:val="0"/>
        </w:rPr>
      </w:r>
    </w:p>
    <w:p w:rsidR="00000000" w:rsidDel="00000000" w:rsidP="00000000" w:rsidRDefault="00000000" w:rsidRPr="00000000" w14:paraId="000000C5">
      <w:pPr>
        <w:tabs>
          <w:tab w:val="left" w:leader="none" w:pos="9510"/>
        </w:tabs>
        <w:rPr/>
      </w:pPr>
      <w:r w:rsidDel="00000000" w:rsidR="00000000" w:rsidRPr="00000000">
        <w:rPr>
          <w:rtl w:val="0"/>
        </w:rPr>
      </w:r>
    </w:p>
    <w:p w:rsidR="00000000" w:rsidDel="00000000" w:rsidP="00000000" w:rsidRDefault="00000000" w:rsidRPr="00000000" w14:paraId="000000C6">
      <w:pPr>
        <w:tabs>
          <w:tab w:val="left" w:leader="none" w:pos="9510"/>
        </w:tabs>
        <w:rPr/>
      </w:pPr>
      <w:r w:rsidDel="00000000" w:rsidR="00000000" w:rsidRPr="00000000">
        <w:rPr>
          <w:rtl w:val="0"/>
        </w:rPr>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8">
      <w:pPr>
        <w:tabs>
          <w:tab w:val="left" w:leader="none" w:pos="9510"/>
        </w:tabs>
        <w:rPr/>
      </w:pPr>
      <w:r w:rsidDel="00000000" w:rsidR="00000000" w:rsidRPr="00000000">
        <w:rPr>
          <w:rtl w:val="0"/>
        </w:rPr>
      </w:r>
    </w:p>
    <w:p w:rsidR="00000000" w:rsidDel="00000000" w:rsidP="00000000" w:rsidRDefault="00000000" w:rsidRPr="00000000" w14:paraId="000000C9">
      <w:pPr>
        <w:tabs>
          <w:tab w:val="left" w:leader="none" w:pos="9510"/>
        </w:tabs>
        <w:rPr/>
      </w:pPr>
      <w:r w:rsidDel="00000000" w:rsidR="00000000" w:rsidRPr="00000000">
        <w:rPr>
          <w:rtl w:val="0"/>
        </w:rPr>
      </w:r>
    </w:p>
    <w:p w:rsidR="00000000" w:rsidDel="00000000" w:rsidP="00000000" w:rsidRDefault="00000000" w:rsidRPr="00000000" w14:paraId="000000CA">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112395</wp:posOffset>
                </wp:positionH>
                <wp:positionV relativeFrom="paragraph">
                  <wp:posOffset>213995</wp:posOffset>
                </wp:positionV>
                <wp:extent cx="6814185" cy="544195"/>
                <wp:effectExtent b="0" l="0" r="0" t="0"/>
                <wp:wrapNone/>
                <wp:docPr id="27" name=""/>
                <a:graphic>
                  <a:graphicData uri="http://schemas.microsoft.com/office/word/2010/wordprocessingShape">
                    <wps:wsp>
                      <wps:cNvSpPr/>
                      <wps:cNvPr id="28" name="Shape 28"/>
                      <wps:spPr>
                        <a:xfrm>
                          <a:off x="1943670" y="3512665"/>
                          <a:ext cx="6804660" cy="534670"/>
                        </a:xfrm>
                        <a:prstGeom prst="rect">
                          <a:avLst/>
                        </a:prstGeom>
                        <a:no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1a616f"/>
                                <w:sz w:val="36"/>
                                <w:vertAlign w:val="baseline"/>
                              </w:rPr>
                              <w:t xml:space="preserve">SEÇÃO 4: Estudos de caso </w:t>
                            </w:r>
                          </w:p>
                        </w:txbxContent>
                      </wps:txbx>
                      <wps:bodyPr anchorCtr="0" anchor="t" bIns="36575" lIns="36575" spcFirstLastPara="1" rIns="36575" wrap="square" tIns="3657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112395</wp:posOffset>
                </wp:positionH>
                <wp:positionV relativeFrom="paragraph">
                  <wp:posOffset>213995</wp:posOffset>
                </wp:positionV>
                <wp:extent cx="6814185" cy="544195"/>
                <wp:effectExtent b="0" l="0" r="0" t="0"/>
                <wp:wrapNone/>
                <wp:docPr id="27" name="image35.png"/>
                <a:graphic>
                  <a:graphicData uri="http://schemas.openxmlformats.org/drawingml/2006/picture">
                    <pic:pic>
                      <pic:nvPicPr>
                        <pic:cNvPr id="0" name="image35.png"/>
                        <pic:cNvPicPr preferRelativeResize="0"/>
                      </pic:nvPicPr>
                      <pic:blipFill>
                        <a:blip r:embed="rId6"/>
                        <a:srcRect/>
                        <a:stretch>
                          <a:fillRect/>
                        </a:stretch>
                      </pic:blipFill>
                      <pic:spPr>
                        <a:xfrm>
                          <a:off x="0" y="0"/>
                          <a:ext cx="6814185" cy="544195"/>
                        </a:xfrm>
                        <a:prstGeom prst="rect"/>
                        <a:ln/>
                      </pic:spPr>
                    </pic:pic>
                  </a:graphicData>
                </a:graphic>
              </wp:anchor>
            </w:drawing>
          </mc:Fallback>
        </mc:AlternateContent>
      </w:r>
    </w:p>
    <w:p w:rsidR="00000000" w:rsidDel="00000000" w:rsidP="00000000" w:rsidRDefault="00000000" w:rsidRPr="00000000" w14:paraId="000000CB">
      <w:pPr>
        <w:tabs>
          <w:tab w:val="left" w:leader="none" w:pos="9510"/>
        </w:tabs>
        <w:rPr/>
      </w:pPr>
      <w:r w:rsidDel="00000000" w:rsidR="00000000" w:rsidRPr="00000000">
        <w:rPr>
          <w:rtl w:val="0"/>
        </w:rPr>
      </w:r>
    </w:p>
    <w:p w:rsidR="00000000" w:rsidDel="00000000" w:rsidP="00000000" w:rsidRDefault="00000000" w:rsidRPr="00000000" w14:paraId="000000CC">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74295</wp:posOffset>
                </wp:positionH>
                <wp:positionV relativeFrom="paragraph">
                  <wp:posOffset>150495</wp:posOffset>
                </wp:positionV>
                <wp:extent cx="4758690" cy="6241481"/>
                <wp:effectExtent b="0" l="0" r="0" t="0"/>
                <wp:wrapNone/>
                <wp:docPr id="14" name=""/>
                <a:graphic>
                  <a:graphicData uri="http://schemas.microsoft.com/office/word/2010/wordprocessingShape">
                    <wps:wsp>
                      <wps:cNvSpPr/>
                      <wps:cNvPr id="15" name="Shape 15"/>
                      <wps:spPr>
                        <a:xfrm>
                          <a:off x="2982530" y="675135"/>
                          <a:ext cx="4726940" cy="6209731"/>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Esta seção inclui dois exemplos práticos do uso do T-SEDA por professores, escritos por membros da equipe de desenvolvimento. </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Noto Sans Symbols" w:cs="Noto Sans Symbols" w:eastAsia="Noto Sans Symbols" w:hAnsi="Noto Sans Symbols"/>
                                <w:b w:val="0"/>
                                <w:i w:val="0"/>
                                <w:smallCaps w:val="0"/>
                                <w:strike w:val="0"/>
                                <w:color w:val="000000"/>
                                <w:sz w:val="20"/>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O primeiro exemplo é baseado em um pequeno projeto no qual elementos do T-SEDA foram usados para investigar até que ponto a participação dos alunos no diálogo em pequenos grupos poderia ser considerada equitativa. </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Noto Sans Symbols" w:cs="Noto Sans Symbols" w:eastAsia="Noto Sans Symbols" w:hAnsi="Noto Sans Symbols"/>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A segunda, concentrando-se na participação do professor e do aluno no diálogo em toda a classe, é baseada no projeto de pesquisa de mestrado de um professor que faz parte da equipe de desenvolvimento do T-SEDA.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Ambos os exemplos incluem notas de apoio (na coluna da direita) para mostrar os pontos chave e perguntas que fundamentaram cada 'história' de caso.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Observação: </w:t>
                            </w:r>
                            <w:r w:rsidDel="00000000" w:rsidR="00000000" w:rsidRPr="00000000">
                              <w:rPr>
                                <w:rFonts w:ascii="Calibri" w:cs="Calibri" w:eastAsia="Calibri" w:hAnsi="Calibri"/>
                                <w:b w:val="0"/>
                                <w:i w:val="0"/>
                                <w:smallCaps w:val="0"/>
                                <w:strike w:val="0"/>
                                <w:color w:val="000000"/>
                                <w:sz w:val="24"/>
                                <w:vertAlign w:val="baseline"/>
                              </w:rPr>
                              <w:t xml:space="preserve">ambos os estudos de caso contêm muitas informações e são bastante longos. Isso é para mostrar exemplos detalhados do processo de investigação: talvez você não precise adicionar tantas informações aos seus próprios relatórios, dependendo de seu propósito e público-alvo.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Um formulário em branco está incluído em nossos recursos online para desenvolver seus próprios exemplos práticos. Um exemplo prático conciso também pode ser uma maneira muito eficaz de compartilhar descobertas de investigação com colegas.</w:t>
                            </w:r>
                          </w:p>
                          <w:p w:rsidR="00000000" w:rsidDel="00000000" w:rsidP="00000000" w:rsidRDefault="00000000" w:rsidRPr="00000000">
                            <w:pPr>
                              <w:spacing w:after="240" w:before="0" w:line="285.99998474121094"/>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Você também pode ver mais exemplos de estudos de caso aqui:  </w:t>
                            </w:r>
                            <w:r w:rsidDel="00000000" w:rsidR="00000000" w:rsidRPr="00000000">
                              <w:rPr>
                                <w:rFonts w:ascii="Calibri" w:cs="Calibri" w:eastAsia="Calibri" w:hAnsi="Calibri"/>
                                <w:b w:val="0"/>
                                <w:i w:val="0"/>
                                <w:smallCaps w:val="0"/>
                                <w:strike w:val="0"/>
                                <w:color w:val="0000ff"/>
                                <w:sz w:val="24"/>
                                <w:u w:val="single"/>
                                <w:vertAlign w:val="baseline"/>
                              </w:rPr>
                              <w:t xml:space="preserve">https://www.edudialogue.org/resources/inquiry-resources/</w:t>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74295</wp:posOffset>
                </wp:positionH>
                <wp:positionV relativeFrom="paragraph">
                  <wp:posOffset>150495</wp:posOffset>
                </wp:positionV>
                <wp:extent cx="4758690" cy="6241481"/>
                <wp:effectExtent b="0" l="0" r="0" t="0"/>
                <wp:wrapNone/>
                <wp:docPr id="14" name="image22.png"/>
                <a:graphic>
                  <a:graphicData uri="http://schemas.openxmlformats.org/drawingml/2006/picture">
                    <pic:pic>
                      <pic:nvPicPr>
                        <pic:cNvPr id="0" name="image22.png"/>
                        <pic:cNvPicPr preferRelativeResize="0"/>
                      </pic:nvPicPr>
                      <pic:blipFill>
                        <a:blip r:embed="rId6"/>
                        <a:srcRect/>
                        <a:stretch>
                          <a:fillRect/>
                        </a:stretch>
                      </pic:blipFill>
                      <pic:spPr>
                        <a:xfrm>
                          <a:off x="0" y="0"/>
                          <a:ext cx="4758690" cy="6241481"/>
                        </a:xfrm>
                        <a:prstGeom prst="rect"/>
                        <a:ln/>
                      </pic:spPr>
                    </pic:pic>
                  </a:graphicData>
                </a:graphic>
              </wp:anchor>
            </w:drawing>
          </mc:Fallback>
        </mc:AlternateContent>
      </w:r>
    </w:p>
    <w:p w:rsidR="00000000" w:rsidDel="00000000" w:rsidP="00000000" w:rsidRDefault="00000000" w:rsidRPr="00000000" w14:paraId="000000CD">
      <w:pPr>
        <w:tabs>
          <w:tab w:val="left" w:leader="none" w:pos="9510"/>
        </w:tabs>
        <w:rPr/>
      </w:pPr>
      <w:r w:rsidDel="00000000" w:rsidR="00000000" w:rsidRPr="00000000">
        <w:rPr>
          <w:rtl w:val="0"/>
        </w:rPr>
      </w:r>
      <w:r w:rsidDel="00000000" w:rsidR="00000000" w:rsidRPr="00000000">
        <w:drawing>
          <wp:anchor allowOverlap="1" behindDoc="0" distB="36195" distT="36195" distL="36195" distR="36195" hidden="0" layoutInCell="1" locked="0" relativeHeight="0" simplePos="0">
            <wp:simplePos x="0" y="0"/>
            <wp:positionH relativeFrom="column">
              <wp:posOffset>5033645</wp:posOffset>
            </wp:positionH>
            <wp:positionV relativeFrom="paragraph">
              <wp:posOffset>1012825</wp:posOffset>
            </wp:positionV>
            <wp:extent cx="4741545" cy="3161030"/>
            <wp:effectExtent b="0" l="0" r="0" t="0"/>
            <wp:wrapNone/>
            <wp:docPr descr="case-study[1]" id="35" name="image5.jpg"/>
            <a:graphic>
              <a:graphicData uri="http://schemas.openxmlformats.org/drawingml/2006/picture">
                <pic:pic>
                  <pic:nvPicPr>
                    <pic:cNvPr descr="case-study[1]" id="0" name="image5.jpg"/>
                    <pic:cNvPicPr preferRelativeResize="0"/>
                  </pic:nvPicPr>
                  <pic:blipFill>
                    <a:blip r:embed="rId12"/>
                    <a:srcRect b="0" l="0" r="0" t="0"/>
                    <a:stretch>
                      <a:fillRect/>
                    </a:stretch>
                  </pic:blipFill>
                  <pic:spPr>
                    <a:xfrm>
                      <a:off x="0" y="0"/>
                      <a:ext cx="4741545" cy="3161030"/>
                    </a:xfrm>
                    <a:prstGeom prst="rect"/>
                    <a:ln/>
                  </pic:spPr>
                </pic:pic>
              </a:graphicData>
            </a:graphic>
          </wp:anchor>
        </w:drawing>
      </w:r>
    </w:p>
    <w:p w:rsidR="00000000" w:rsidDel="00000000" w:rsidP="00000000" w:rsidRDefault="00000000" w:rsidRPr="00000000" w14:paraId="000000CE">
      <w:pPr>
        <w:tabs>
          <w:tab w:val="left" w:leader="none" w:pos="9510"/>
        </w:tabs>
        <w:rPr/>
      </w:pPr>
      <w:r w:rsidDel="00000000" w:rsidR="00000000" w:rsidRPr="00000000">
        <w:rPr>
          <w:rtl w:val="0"/>
        </w:rPr>
      </w:r>
    </w:p>
    <w:p w:rsidR="00000000" w:rsidDel="00000000" w:rsidP="00000000" w:rsidRDefault="00000000" w:rsidRPr="00000000" w14:paraId="000000CF">
      <w:pPr>
        <w:tabs>
          <w:tab w:val="left" w:leader="none" w:pos="9510"/>
        </w:tabs>
        <w:rPr/>
      </w:pPr>
      <w:r w:rsidDel="00000000" w:rsidR="00000000" w:rsidRPr="00000000">
        <w:rPr>
          <w:rtl w:val="0"/>
        </w:rPr>
      </w:r>
    </w:p>
    <w:p w:rsidR="00000000" w:rsidDel="00000000" w:rsidP="00000000" w:rsidRDefault="00000000" w:rsidRPr="00000000" w14:paraId="000000D0">
      <w:pPr>
        <w:tabs>
          <w:tab w:val="left" w:leader="none" w:pos="9510"/>
        </w:tabs>
        <w:rPr/>
      </w:pPr>
      <w:r w:rsidDel="00000000" w:rsidR="00000000" w:rsidRPr="00000000">
        <w:rPr>
          <w:rtl w:val="0"/>
        </w:rPr>
      </w:r>
    </w:p>
    <w:p w:rsidR="00000000" w:rsidDel="00000000" w:rsidP="00000000" w:rsidRDefault="00000000" w:rsidRPr="00000000" w14:paraId="000000D1">
      <w:pPr>
        <w:tabs>
          <w:tab w:val="left" w:leader="none" w:pos="9510"/>
        </w:tabs>
        <w:rPr/>
      </w:pPr>
      <w:r w:rsidDel="00000000" w:rsidR="00000000" w:rsidRPr="00000000">
        <w:rPr>
          <w:rtl w:val="0"/>
        </w:rPr>
      </w:r>
    </w:p>
    <w:p w:rsidR="00000000" w:rsidDel="00000000" w:rsidP="00000000" w:rsidRDefault="00000000" w:rsidRPr="00000000" w14:paraId="000000D2">
      <w:pPr>
        <w:tabs>
          <w:tab w:val="left" w:leader="none" w:pos="9510"/>
        </w:tabs>
        <w:rPr/>
      </w:pPr>
      <w:r w:rsidDel="00000000" w:rsidR="00000000" w:rsidRPr="00000000">
        <w:rPr>
          <w:rtl w:val="0"/>
        </w:rPr>
      </w:r>
    </w:p>
    <w:p w:rsidR="00000000" w:rsidDel="00000000" w:rsidP="00000000" w:rsidRDefault="00000000" w:rsidRPr="00000000" w14:paraId="000000D3">
      <w:pPr>
        <w:tabs>
          <w:tab w:val="left" w:leader="none" w:pos="9510"/>
        </w:tabs>
        <w:rPr/>
      </w:pPr>
      <w:r w:rsidDel="00000000" w:rsidR="00000000" w:rsidRPr="00000000">
        <w:rPr>
          <w:rtl w:val="0"/>
        </w:rPr>
      </w:r>
    </w:p>
    <w:p w:rsidR="00000000" w:rsidDel="00000000" w:rsidP="00000000" w:rsidRDefault="00000000" w:rsidRPr="00000000" w14:paraId="000000D4">
      <w:pPr>
        <w:tabs>
          <w:tab w:val="left" w:leader="none" w:pos="9510"/>
        </w:tabs>
        <w:rPr/>
      </w:pPr>
      <w:r w:rsidDel="00000000" w:rsidR="00000000" w:rsidRPr="00000000">
        <w:rPr>
          <w:rtl w:val="0"/>
        </w:rPr>
      </w:r>
    </w:p>
    <w:p w:rsidR="00000000" w:rsidDel="00000000" w:rsidP="00000000" w:rsidRDefault="00000000" w:rsidRPr="00000000" w14:paraId="000000D5">
      <w:pPr>
        <w:tabs>
          <w:tab w:val="left" w:leader="none" w:pos="9510"/>
        </w:tabs>
        <w:rPr/>
      </w:pPr>
      <w:r w:rsidDel="00000000" w:rsidR="00000000" w:rsidRPr="00000000">
        <w:rPr>
          <w:rtl w:val="0"/>
        </w:rPr>
      </w:r>
    </w:p>
    <w:p w:rsidR="00000000" w:rsidDel="00000000" w:rsidP="00000000" w:rsidRDefault="00000000" w:rsidRPr="00000000" w14:paraId="000000D6">
      <w:pPr>
        <w:tabs>
          <w:tab w:val="left" w:leader="none" w:pos="9510"/>
        </w:tabs>
        <w:rPr/>
      </w:pPr>
      <w:r w:rsidDel="00000000" w:rsidR="00000000" w:rsidRPr="00000000">
        <w:rPr>
          <w:rtl w:val="0"/>
        </w:rPr>
      </w:r>
    </w:p>
    <w:p w:rsidR="00000000" w:rsidDel="00000000" w:rsidP="00000000" w:rsidRDefault="00000000" w:rsidRPr="00000000" w14:paraId="000000D7">
      <w:pPr>
        <w:tabs>
          <w:tab w:val="left" w:leader="none" w:pos="9510"/>
        </w:tabs>
        <w:rPr/>
      </w:pPr>
      <w:r w:rsidDel="00000000" w:rsidR="00000000" w:rsidRPr="00000000">
        <w:rPr>
          <w:rtl w:val="0"/>
        </w:rPr>
      </w:r>
    </w:p>
    <w:p w:rsidR="00000000" w:rsidDel="00000000" w:rsidP="00000000" w:rsidRDefault="00000000" w:rsidRPr="00000000" w14:paraId="000000D8">
      <w:pPr>
        <w:tabs>
          <w:tab w:val="left" w:leader="none" w:pos="9510"/>
        </w:tabs>
        <w:rPr/>
      </w:pPr>
      <w:r w:rsidDel="00000000" w:rsidR="00000000" w:rsidRPr="00000000">
        <w:rPr>
          <w:rtl w:val="0"/>
        </w:rPr>
      </w:r>
    </w:p>
    <w:p w:rsidR="00000000" w:rsidDel="00000000" w:rsidP="00000000" w:rsidRDefault="00000000" w:rsidRPr="00000000" w14:paraId="000000D9">
      <w:pPr>
        <w:tabs>
          <w:tab w:val="left" w:leader="none" w:pos="9510"/>
        </w:tabs>
        <w:rPr/>
      </w:pPr>
      <w:r w:rsidDel="00000000" w:rsidR="00000000" w:rsidRPr="00000000">
        <w:rPr>
          <w:rtl w:val="0"/>
        </w:rPr>
      </w:r>
    </w:p>
    <w:p w:rsidR="00000000" w:rsidDel="00000000" w:rsidP="00000000" w:rsidRDefault="00000000" w:rsidRPr="00000000" w14:paraId="000000DA">
      <w:pPr>
        <w:tabs>
          <w:tab w:val="left" w:leader="none" w:pos="9510"/>
        </w:tabs>
        <w:rPr/>
      </w:pPr>
      <w:r w:rsidDel="00000000" w:rsidR="00000000" w:rsidRPr="00000000">
        <w:rPr>
          <w:rtl w:val="0"/>
        </w:rPr>
      </w:r>
    </w:p>
    <w:p w:rsidR="00000000" w:rsidDel="00000000" w:rsidP="00000000" w:rsidRDefault="00000000" w:rsidRPr="00000000" w14:paraId="000000DB">
      <w:pPr>
        <w:tabs>
          <w:tab w:val="left" w:leader="none" w:pos="9510"/>
        </w:tabs>
        <w:rPr/>
      </w:pPr>
      <w:r w:rsidDel="00000000" w:rsidR="00000000" w:rsidRPr="00000000">
        <w:rPr>
          <w:rtl w:val="0"/>
        </w:rPr>
      </w:r>
    </w:p>
    <w:p w:rsidR="00000000" w:rsidDel="00000000" w:rsidP="00000000" w:rsidRDefault="00000000" w:rsidRPr="00000000" w14:paraId="000000DC">
      <w:pPr>
        <w:tabs>
          <w:tab w:val="left" w:leader="none" w:pos="9510"/>
        </w:tabs>
        <w:rPr/>
      </w:pPr>
      <w:r w:rsidDel="00000000" w:rsidR="00000000" w:rsidRPr="00000000">
        <w:rPr>
          <w:rtl w:val="0"/>
        </w:rPr>
      </w:r>
    </w:p>
    <w:p w:rsidR="00000000" w:rsidDel="00000000" w:rsidP="00000000" w:rsidRDefault="00000000" w:rsidRPr="00000000" w14:paraId="000000DD">
      <w:pPr>
        <w:tabs>
          <w:tab w:val="left" w:leader="none" w:pos="9510"/>
        </w:tabs>
        <w:rPr/>
      </w:pPr>
      <w:r w:rsidDel="00000000" w:rsidR="00000000" w:rsidRPr="00000000">
        <w:rPr>
          <w:rtl w:val="0"/>
        </w:rPr>
      </w:r>
      <w:r w:rsidDel="00000000" w:rsidR="00000000" w:rsidRPr="00000000">
        <w:drawing>
          <wp:anchor allowOverlap="1" behindDoc="0" distB="36195" distT="36195" distL="36195" distR="36195" hidden="0" layoutInCell="1" locked="0" relativeHeight="0" simplePos="0">
            <wp:simplePos x="0" y="0"/>
            <wp:positionH relativeFrom="column">
              <wp:posOffset>224790</wp:posOffset>
            </wp:positionH>
            <wp:positionV relativeFrom="paragraph">
              <wp:posOffset>204792</wp:posOffset>
            </wp:positionV>
            <wp:extent cx="245110" cy="245110"/>
            <wp:effectExtent b="0" l="0" r="0" t="0"/>
            <wp:wrapNone/>
            <wp:docPr id="32"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245110" cy="245110"/>
                    </a:xfrm>
                    <a:prstGeom prst="rect"/>
                    <a:ln/>
                  </pic:spPr>
                </pic:pic>
              </a:graphicData>
            </a:graphic>
          </wp:anchor>
        </w:drawing>
      </w:r>
    </w:p>
    <w:p w:rsidR="00000000" w:rsidDel="00000000" w:rsidP="00000000" w:rsidRDefault="00000000" w:rsidRPr="00000000" w14:paraId="000000DE">
      <w:pPr>
        <w:tabs>
          <w:tab w:val="left" w:leader="none" w:pos="9510"/>
        </w:tabs>
        <w:rPr/>
      </w:pPr>
      <w:r w:rsidDel="00000000" w:rsidR="00000000" w:rsidRPr="00000000">
        <w:rPr>
          <w:rtl w:val="0"/>
        </w:rPr>
      </w:r>
    </w:p>
    <w:p w:rsidR="00000000" w:rsidDel="00000000" w:rsidP="00000000" w:rsidRDefault="00000000" w:rsidRPr="00000000" w14:paraId="000000DF">
      <w:pPr>
        <w:tabs>
          <w:tab w:val="left" w:leader="none" w:pos="9510"/>
        </w:tabs>
        <w:rPr/>
      </w:pPr>
      <w:r w:rsidDel="00000000" w:rsidR="00000000" w:rsidRPr="00000000">
        <w:rPr>
          <w:rtl w:val="0"/>
        </w:rPr>
      </w:r>
    </w:p>
    <w:p w:rsidR="00000000" w:rsidDel="00000000" w:rsidP="00000000" w:rsidRDefault="00000000" w:rsidRPr="00000000" w14:paraId="000000E0">
      <w:pPr>
        <w:tabs>
          <w:tab w:val="left" w:leader="none" w:pos="9510"/>
        </w:tabs>
        <w:rPr/>
      </w:pPr>
      <w:r w:rsidDel="00000000" w:rsidR="00000000" w:rsidRPr="00000000">
        <w:rPr>
          <w:rtl w:val="0"/>
        </w:rPr>
      </w:r>
    </w:p>
    <w:p w:rsidR="00000000" w:rsidDel="00000000" w:rsidP="00000000" w:rsidRDefault="00000000" w:rsidRPr="00000000" w14:paraId="000000E1">
      <w:pPr>
        <w:tabs>
          <w:tab w:val="left" w:leader="none" w:pos="9510"/>
        </w:tabs>
        <w:rPr/>
      </w:pPr>
      <w:r w:rsidDel="00000000" w:rsidR="00000000" w:rsidRPr="00000000">
        <w:rPr>
          <w:rtl w:val="0"/>
        </w:rPr>
      </w:r>
    </w:p>
    <w:p w:rsidR="00000000" w:rsidDel="00000000" w:rsidP="00000000" w:rsidRDefault="00000000" w:rsidRPr="00000000" w14:paraId="000000E2">
      <w:pPr>
        <w:tabs>
          <w:tab w:val="left" w:leader="none" w:pos="9510"/>
        </w:tabs>
        <w:rPr/>
      </w:pPr>
      <w:r w:rsidDel="00000000" w:rsidR="00000000" w:rsidRPr="00000000">
        <w:rPr>
          <w:rtl w:val="0"/>
        </w:rPr>
      </w:r>
    </w:p>
    <w:p w:rsidR="00000000" w:rsidDel="00000000" w:rsidP="00000000" w:rsidRDefault="00000000" w:rsidRPr="00000000" w14:paraId="000000E3">
      <w:pPr>
        <w:tabs>
          <w:tab w:val="left" w:leader="none" w:pos="9510"/>
        </w:tabs>
        <w:rPr/>
      </w:pPr>
      <w:r w:rsidDel="00000000" w:rsidR="00000000" w:rsidRPr="00000000">
        <w:rPr>
          <w:rtl w:val="0"/>
        </w:rPr>
      </w:r>
    </w:p>
    <w:tbl>
      <w:tblPr>
        <w:tblStyle w:val="Table2"/>
        <w:tblW w:w="15559.0" w:type="dxa"/>
        <w:jc w:val="left"/>
        <w:tblLayout w:type="fixed"/>
        <w:tblLook w:val="0400"/>
      </w:tblPr>
      <w:tblGrid>
        <w:gridCol w:w="11165"/>
        <w:gridCol w:w="4394"/>
        <w:tblGridChange w:id="0">
          <w:tblGrid>
            <w:gridCol w:w="11165"/>
            <w:gridCol w:w="4394"/>
          </w:tblGrid>
        </w:tblGridChange>
      </w:tblGrid>
      <w:tr>
        <w:trPr>
          <w:cantSplit w:val="0"/>
          <w:trHeight w:val="584"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4">
            <w:pPr>
              <w:widowControl w:val="0"/>
              <w:spacing w:before="200" w:line="273" w:lineRule="auto"/>
              <w:rPr/>
            </w:pPr>
            <w:r w:rsidDel="00000000" w:rsidR="00000000" w:rsidRPr="00000000">
              <w:rPr>
                <w:b w:val="1"/>
                <w:sz w:val="28"/>
                <w:szCs w:val="28"/>
                <w:rtl w:val="0"/>
              </w:rPr>
              <w:t xml:space="preserve">Estudo de Caso 1: Investigando a equidade na participação dos alunos no diálogo.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5">
            <w:pPr>
              <w:widowControl w:val="0"/>
              <w:spacing w:before="200" w:line="273" w:lineRule="auto"/>
              <w:jc w:val="center"/>
              <w:rPr/>
            </w:pPr>
            <w:r w:rsidDel="00000000" w:rsidR="00000000" w:rsidRPr="00000000">
              <w:rPr>
                <w:b w:val="1"/>
                <w:sz w:val="28"/>
                <w:szCs w:val="28"/>
                <w:rtl w:val="0"/>
              </w:rPr>
              <w:t xml:space="preserve">Pontos e questões</w:t>
            </w:r>
            <w:r w:rsidDel="00000000" w:rsidR="00000000" w:rsidRPr="00000000">
              <w:rPr>
                <w:rtl w:val="0"/>
              </w:rPr>
            </w:r>
          </w:p>
        </w:tc>
      </w:tr>
      <w:tr>
        <w:trPr>
          <w:cantSplit w:val="0"/>
          <w:trHeight w:val="584"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6">
            <w:pPr>
              <w:widowControl w:val="0"/>
              <w:spacing w:before="200" w:line="273" w:lineRule="auto"/>
              <w:rPr/>
            </w:pPr>
            <w:r w:rsidDel="00000000" w:rsidR="00000000" w:rsidRPr="00000000">
              <w:rPr>
                <w:b w:val="1"/>
                <w:rtl w:val="0"/>
              </w:rPr>
              <w:t xml:space="preserve">Professora: Michelle (5º ano: idades 9-10)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7">
            <w:pPr>
              <w:widowControl w:val="0"/>
              <w:spacing w:before="200" w:line="273" w:lineRule="auto"/>
              <w:ind w:left="720" w:hanging="360"/>
              <w:rPr/>
            </w:pPr>
            <w:r w:rsidDel="00000000" w:rsidR="00000000" w:rsidRPr="00000000">
              <w:rPr>
                <w:i w:val="1"/>
                <w:rtl w:val="0"/>
              </w:rPr>
              <w:t xml:space="preserve">Nome da professora, faixa etária</w:t>
            </w:r>
            <w:r w:rsidDel="00000000" w:rsidR="00000000" w:rsidRPr="00000000">
              <w:rPr>
                <w:rtl w:val="0"/>
              </w:rPr>
            </w:r>
          </w:p>
        </w:tc>
      </w:tr>
      <w:tr>
        <w:trPr>
          <w:cantSplit w:val="0"/>
          <w:trHeight w:val="3043"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8">
            <w:pPr>
              <w:widowControl w:val="0"/>
              <w:spacing w:after="0" w:before="200" w:line="273" w:lineRule="auto"/>
              <w:rPr/>
            </w:pPr>
            <w:r w:rsidDel="00000000" w:rsidR="00000000" w:rsidRPr="00000000">
              <w:rPr>
                <w:b w:val="1"/>
                <w:rtl w:val="0"/>
              </w:rPr>
              <w:t xml:space="preserve">Investigação:</w:t>
            </w:r>
            <w:r w:rsidDel="00000000" w:rsidR="00000000" w:rsidRPr="00000000">
              <w:rPr>
                <w:rtl w:val="0"/>
              </w:rPr>
              <w:t xml:space="preserve"> Eu queria descobrir sobre a participação das crianças no raciocínio nas minhas aulas de ciências. Eu e meus alunos já havíamos estabelecido as regras básicas para a comunicação produtiva durante o trabalho em grupo, e minha impressão geral era de que as crianças estavam respondendo bem. No entanto, minha preocupação era que eu tinha a sensação de que algumas crianças estavam sendo marginalizadas ou excluídas das discussões em grupo, enquanto outras estavam falando muito sem ouvir outras ideias. Isso não era o que eu pretendia, então decidi descobrir se os alunos participam de maneira equitativa no diálogo durante o trabalho em grupo de ciências. Eu também queria ver se havia obstáculos claros para a participação equitativa e quaisquer oportunidades de intervir e melhorar isso.</w:t>
            </w:r>
          </w:p>
          <w:p w:rsidR="00000000" w:rsidDel="00000000" w:rsidP="00000000" w:rsidRDefault="00000000" w:rsidRPr="00000000" w14:paraId="000000E9">
            <w:pPr>
              <w:widowControl w:val="0"/>
              <w:spacing w:before="120" w:line="274" w:lineRule="auto"/>
              <w:rPr/>
            </w:pPr>
            <w:r w:rsidDel="00000000" w:rsidR="00000000" w:rsidRPr="00000000">
              <w:rPr>
                <w:rtl w:val="0"/>
              </w:rPr>
              <w:t xml:space="preserve">Decidi focar apenas em dois aspectos do diálogo para tornar as coisas gerenciáveis. Escolhi TR (Tornar o Raciocínio Explícito) porque era relevante para os objetivos de aprendizagem em ciências; e DI (Desenvolver ideias) porque eu queria ver como as crianças respondiam umas às outras e levavam em conta diferentes ideias em suas discussões.</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EA">
            <w:pPr>
              <w:widowControl w:val="0"/>
              <w:spacing w:after="40" w:line="274" w:lineRule="auto"/>
              <w:ind w:left="459" w:hanging="283"/>
              <w:rPr>
                <w:i w:val="1"/>
              </w:rPr>
            </w:pPr>
            <w:r w:rsidDel="00000000" w:rsidR="00000000" w:rsidRPr="00000000">
              <w:rPr>
                <w:i w:val="1"/>
                <w:rtl w:val="0"/>
              </w:rPr>
              <w:t xml:space="preserve">Objetivo geral da investigação</w:t>
            </w:r>
          </w:p>
          <w:p w:rsidR="00000000" w:rsidDel="00000000" w:rsidP="00000000" w:rsidRDefault="00000000" w:rsidRPr="00000000" w14:paraId="000000EB">
            <w:pPr>
              <w:widowControl w:val="0"/>
              <w:spacing w:after="40" w:line="274" w:lineRule="auto"/>
              <w:ind w:left="459" w:hanging="283"/>
              <w:rPr>
                <w:i w:val="1"/>
              </w:rPr>
            </w:pPr>
            <w:r w:rsidDel="00000000" w:rsidR="00000000" w:rsidRPr="00000000">
              <w:rPr>
                <w:i w:val="1"/>
                <w:rtl w:val="0"/>
              </w:rPr>
              <w:t xml:space="preserve">Condições dialógicas existentes, ações anteriores e avaliação geral do ponto de partida</w:t>
            </w:r>
          </w:p>
          <w:p w:rsidR="00000000" w:rsidDel="00000000" w:rsidP="00000000" w:rsidRDefault="00000000" w:rsidRPr="00000000" w14:paraId="000000EC">
            <w:pPr>
              <w:widowControl w:val="0"/>
              <w:spacing w:after="40" w:line="274" w:lineRule="auto"/>
              <w:ind w:left="459" w:hanging="283"/>
              <w:rPr>
                <w:i w:val="1"/>
              </w:rPr>
            </w:pPr>
            <w:r w:rsidDel="00000000" w:rsidR="00000000" w:rsidRPr="00000000">
              <w:rPr>
                <w:i w:val="1"/>
                <w:rtl w:val="0"/>
              </w:rPr>
              <w:t xml:space="preserve">Preocupações específicas e foco investigativo, e pergunta(s) de pesquisa</w:t>
            </w:r>
          </w:p>
          <w:p w:rsidR="00000000" w:rsidDel="00000000" w:rsidP="00000000" w:rsidRDefault="00000000" w:rsidRPr="00000000" w14:paraId="000000ED">
            <w:pPr>
              <w:widowControl w:val="0"/>
              <w:spacing w:after="40" w:line="274" w:lineRule="auto"/>
              <w:ind w:left="459" w:hanging="283"/>
              <w:rPr>
                <w:i w:val="1"/>
              </w:rPr>
            </w:pPr>
            <w:r w:rsidDel="00000000" w:rsidR="00000000" w:rsidRPr="00000000">
              <w:rPr>
                <w:i w:val="1"/>
                <w:rtl w:val="0"/>
              </w:rPr>
              <w:t xml:space="preserve">Resultados pretendidos/esperados</w:t>
            </w:r>
          </w:p>
          <w:p w:rsidR="00000000" w:rsidDel="00000000" w:rsidP="00000000" w:rsidRDefault="00000000" w:rsidRPr="00000000" w14:paraId="000000EE">
            <w:pPr>
              <w:widowControl w:val="0"/>
              <w:spacing w:after="40" w:line="274" w:lineRule="auto"/>
              <w:ind w:left="459" w:hanging="283"/>
              <w:rPr>
                <w:i w:val="1"/>
              </w:rPr>
            </w:pPr>
            <w:r w:rsidDel="00000000" w:rsidR="00000000" w:rsidRPr="00000000">
              <w:rPr>
                <w:i w:val="1"/>
                <w:rtl w:val="0"/>
              </w:rPr>
              <w:t xml:space="preserve">Foco e gerenciamento da investigação</w:t>
            </w:r>
          </w:p>
          <w:p w:rsidR="00000000" w:rsidDel="00000000" w:rsidP="00000000" w:rsidRDefault="00000000" w:rsidRPr="00000000" w14:paraId="000000EF">
            <w:pPr>
              <w:widowControl w:val="0"/>
              <w:spacing w:after="40" w:line="274" w:lineRule="auto"/>
              <w:ind w:left="459" w:hanging="283"/>
              <w:rPr>
                <w:i w:val="1"/>
              </w:rPr>
            </w:pPr>
            <w:r w:rsidDel="00000000" w:rsidR="00000000" w:rsidRPr="00000000">
              <w:rPr>
                <w:i w:val="1"/>
                <w:rtl w:val="0"/>
              </w:rPr>
              <w:t xml:space="preserve">Quais aspectos do diálogo e por quê?</w:t>
            </w:r>
          </w:p>
          <w:p w:rsidR="00000000" w:rsidDel="00000000" w:rsidP="00000000" w:rsidRDefault="00000000" w:rsidRPr="00000000" w14:paraId="000000F0">
            <w:pPr>
              <w:widowControl w:val="0"/>
              <w:spacing w:after="40" w:line="274" w:lineRule="auto"/>
              <w:ind w:left="459" w:hanging="283"/>
              <w:rPr/>
            </w:pPr>
            <w:r w:rsidDel="00000000" w:rsidR="00000000" w:rsidRPr="00000000">
              <w:rPr>
                <w:i w:val="1"/>
                <w:rtl w:val="0"/>
              </w:rPr>
              <w:t xml:space="preserve">Questões práticas</w:t>
            </w:r>
            <w:r w:rsidDel="00000000" w:rsidR="00000000" w:rsidRPr="00000000">
              <w:rPr>
                <w:rtl w:val="0"/>
              </w:rPr>
            </w:r>
          </w:p>
        </w:tc>
      </w:tr>
      <w:tr>
        <w:trPr>
          <w:cantSplit w:val="0"/>
          <w:trHeight w:val="5328"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1">
            <w:pPr>
              <w:widowControl w:val="0"/>
              <w:spacing w:after="0" w:line="273" w:lineRule="auto"/>
              <w:rPr/>
            </w:pPr>
            <w:r w:rsidDel="00000000" w:rsidR="00000000" w:rsidRPr="00000000">
              <w:rPr>
                <w:b w:val="1"/>
                <w:rtl w:val="0"/>
              </w:rPr>
              <w:t xml:space="preserve">Método: </w:t>
            </w:r>
            <w:r w:rsidDel="00000000" w:rsidR="00000000" w:rsidRPr="00000000">
              <w:rPr>
                <w:rtl w:val="0"/>
              </w:rPr>
              <w:t xml:space="preserve">Decidi utilizar a ferramenta de amostragem temporal T-SEDA. Já tinha alguma experiência em observação sistemática em sala de aula, então senti que seria possível usar a amostragem temporal de maneira razoável e poderia aproveitar o sistema mais rigoroso para captar aspectos mais sutis do diálogo que de outra forma poderiam passar despercebidos. Como tinha um estagiário me ajudando na sala de aula em duas próximas aulas de ciências, sabia que teria a chance de dedicar algum tempo à observação detalhada 'ao vivo'.</w:t>
            </w:r>
          </w:p>
          <w:p w:rsidR="00000000" w:rsidDel="00000000" w:rsidP="00000000" w:rsidRDefault="00000000" w:rsidRPr="00000000" w14:paraId="000000F2">
            <w:pPr>
              <w:widowControl w:val="0"/>
              <w:spacing w:line="273" w:lineRule="auto"/>
              <w:rPr/>
            </w:pPr>
            <w:r w:rsidDel="00000000" w:rsidR="00000000" w:rsidRPr="00000000">
              <w:rPr>
                <w:rtl w:val="0"/>
              </w:rPr>
              <w:t xml:space="preserve">As aulas focaram na anatomia da flor, com tarefas em grupo associadas. Por exemplo, uma tarefa envolvia as crianças trabalhando juntas para rotular as partes de uma flor. Eles dissecaram flores reais e também trabalharam na lousa interativa seguindo uma sequência de questionamentos guiados.</w:t>
            </w:r>
          </w:p>
          <w:p w:rsidR="00000000" w:rsidDel="00000000" w:rsidP="00000000" w:rsidRDefault="00000000" w:rsidRPr="00000000" w14:paraId="000000F3">
            <w:pPr>
              <w:widowControl w:val="0"/>
              <w:spacing w:line="273" w:lineRule="auto"/>
              <w:rPr/>
            </w:pPr>
            <w:r w:rsidDel="00000000" w:rsidR="00000000" w:rsidRPr="00000000">
              <w:rPr>
                <w:rtl w:val="0"/>
              </w:rPr>
              <w:t xml:space="preserve">Escolhi dois intervalos de 10 minutos nos quais poderia observar os alunos durante a aula e imprimi uma cópia do esquema de amostragem temporal e configurei um cronômetro no meu telefone. Durante os intervalos escolhidos, sentei-me perto do grupo de alunos em uma mesa separada. Seguindo as instruções, utilizei 'janelas' de observação, ou seja, intervalos de 1 minuto e 40 segundos para observação detalhada e codificação simultânea, seguidos por 20 segundos de descanso. Para cada janela, marquei a caixa quando o aluno identificado usava o TR (Tornar o Raciocínio Explícito) ou DI (Desenvolver ideias) em suas contribuições para o diálogo. Decidi marcar apenas uma vez em cada janela em vez de contar o número de contribuições, já que isso seria praticamente gerenciável e suficiente para fornecer uma visão inicial da participação de cada criança. Após a amostragem temporal, utilizei a lista de verificação T-SEDA para avaliar a participação individual de cada criança como 'alta', 'média' e 'baixa', julgando isso em relação aos níveis gerais de participação nesta atividade (ou seja, não a participação típica ou esperada dos alunos individualmente, conforme julgado pelas impressões anteriores que tinha sobre os alunos).</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4">
            <w:pPr>
              <w:widowControl w:val="0"/>
              <w:spacing w:after="40" w:line="274" w:lineRule="auto"/>
              <w:ind w:left="459" w:hanging="283"/>
              <w:rPr>
                <w:i w:val="1"/>
              </w:rPr>
            </w:pPr>
            <w:r w:rsidDel="00000000" w:rsidR="00000000" w:rsidRPr="00000000">
              <w:rPr>
                <w:i w:val="1"/>
                <w:rtl w:val="0"/>
              </w:rPr>
              <w:t xml:space="preserve">Decisão sobre a abordagem de observação (com referência às ferramentas T-SEDA)</w:t>
            </w:r>
          </w:p>
          <w:p w:rsidR="00000000" w:rsidDel="00000000" w:rsidP="00000000" w:rsidRDefault="00000000" w:rsidRPr="00000000" w14:paraId="000000F5">
            <w:pPr>
              <w:widowControl w:val="0"/>
              <w:spacing w:after="40" w:line="274" w:lineRule="auto"/>
              <w:ind w:left="459" w:hanging="283"/>
              <w:rPr>
                <w:i w:val="1"/>
              </w:rPr>
            </w:pPr>
            <w:r w:rsidDel="00000000" w:rsidR="00000000" w:rsidRPr="00000000">
              <w:rPr>
                <w:i w:val="1"/>
                <w:rtl w:val="0"/>
              </w:rPr>
              <w:t xml:space="preserve">Experiência prévia e confiança para prosseguir</w:t>
            </w:r>
          </w:p>
          <w:p w:rsidR="00000000" w:rsidDel="00000000" w:rsidP="00000000" w:rsidRDefault="00000000" w:rsidRPr="00000000" w14:paraId="000000F6">
            <w:pPr>
              <w:widowControl w:val="0"/>
              <w:spacing w:after="40" w:line="274" w:lineRule="auto"/>
              <w:ind w:left="459" w:hanging="283"/>
              <w:rPr>
                <w:i w:val="1"/>
              </w:rPr>
            </w:pPr>
            <w:r w:rsidDel="00000000" w:rsidR="00000000" w:rsidRPr="00000000">
              <w:rPr>
                <w:i w:val="1"/>
                <w:rtl w:val="0"/>
              </w:rPr>
              <w:t xml:space="preserve">Metas específicas</w:t>
            </w:r>
          </w:p>
          <w:p w:rsidR="00000000" w:rsidDel="00000000" w:rsidP="00000000" w:rsidRDefault="00000000" w:rsidRPr="00000000" w14:paraId="000000F7">
            <w:pPr>
              <w:widowControl w:val="0"/>
              <w:spacing w:after="40" w:line="274" w:lineRule="auto"/>
              <w:ind w:left="459" w:hanging="283"/>
              <w:rPr>
                <w:i w:val="1"/>
              </w:rPr>
            </w:pPr>
            <w:r w:rsidDel="00000000" w:rsidR="00000000" w:rsidRPr="00000000">
              <w:rPr>
                <w:i w:val="1"/>
                <w:rtl w:val="0"/>
              </w:rPr>
              <w:t xml:space="preserve">Considerações práticas</w:t>
            </w:r>
          </w:p>
          <w:p w:rsidR="00000000" w:rsidDel="00000000" w:rsidP="00000000" w:rsidRDefault="00000000" w:rsidRPr="00000000" w14:paraId="000000F8">
            <w:pPr>
              <w:widowControl w:val="0"/>
              <w:spacing w:after="40" w:line="274" w:lineRule="auto"/>
              <w:ind w:left="459" w:hanging="283"/>
              <w:rPr>
                <w:i w:val="1"/>
              </w:rPr>
            </w:pPr>
            <w:r w:rsidDel="00000000" w:rsidR="00000000" w:rsidRPr="00000000">
              <w:rPr>
                <w:i w:val="1"/>
                <w:rtl w:val="0"/>
              </w:rPr>
              <w:t xml:space="preserve">Foco da lição e atividade dos alunos</w:t>
            </w:r>
          </w:p>
          <w:p w:rsidR="00000000" w:rsidDel="00000000" w:rsidP="00000000" w:rsidRDefault="00000000" w:rsidRPr="00000000" w14:paraId="000000F9">
            <w:pPr>
              <w:widowControl w:val="0"/>
              <w:spacing w:after="40" w:line="274" w:lineRule="auto"/>
              <w:ind w:left="459" w:hanging="283"/>
              <w:rPr>
                <w:i w:val="1"/>
              </w:rPr>
            </w:pPr>
            <w:r w:rsidDel="00000000" w:rsidR="00000000" w:rsidRPr="00000000">
              <w:rPr>
                <w:i w:val="1"/>
                <w:rtl w:val="0"/>
              </w:rPr>
              <w:t xml:space="preserve">Decisões sobre quando e quanto tempo de observação</w:t>
            </w:r>
          </w:p>
          <w:p w:rsidR="00000000" w:rsidDel="00000000" w:rsidP="00000000" w:rsidRDefault="00000000" w:rsidRPr="00000000" w14:paraId="000000FA">
            <w:pPr>
              <w:widowControl w:val="0"/>
              <w:spacing w:after="40" w:line="274" w:lineRule="auto"/>
              <w:ind w:left="459" w:hanging="283"/>
              <w:rPr>
                <w:i w:val="1"/>
              </w:rPr>
            </w:pPr>
            <w:r w:rsidDel="00000000" w:rsidR="00000000" w:rsidRPr="00000000">
              <w:rPr>
                <w:i w:val="1"/>
                <w:rtl w:val="0"/>
              </w:rPr>
              <w:t xml:space="preserve">Ferramentas técnicas e disposições físicas</w:t>
            </w:r>
          </w:p>
          <w:p w:rsidR="00000000" w:rsidDel="00000000" w:rsidP="00000000" w:rsidRDefault="00000000" w:rsidRPr="00000000" w14:paraId="000000FB">
            <w:pPr>
              <w:widowControl w:val="0"/>
              <w:spacing w:after="40" w:line="274" w:lineRule="auto"/>
              <w:ind w:left="459" w:hanging="283"/>
              <w:rPr>
                <w:i w:val="1"/>
              </w:rPr>
            </w:pPr>
            <w:r w:rsidDel="00000000" w:rsidR="00000000" w:rsidRPr="00000000">
              <w:rPr>
                <w:i w:val="1"/>
                <w:rtl w:val="0"/>
              </w:rPr>
              <w:t xml:space="preserve">Detalhes da observação e registro (seguindo ou adaptados da ferramenta T-SEDA relevante)</w:t>
            </w:r>
          </w:p>
          <w:p w:rsidR="00000000" w:rsidDel="00000000" w:rsidP="00000000" w:rsidRDefault="00000000" w:rsidRPr="00000000" w14:paraId="000000FC">
            <w:pPr>
              <w:widowControl w:val="0"/>
              <w:spacing w:after="40" w:line="274" w:lineRule="auto"/>
              <w:ind w:left="459" w:hanging="283"/>
              <w:rPr>
                <w:i w:val="1"/>
              </w:rPr>
            </w:pPr>
            <w:r w:rsidDel="00000000" w:rsidR="00000000" w:rsidRPr="00000000">
              <w:rPr>
                <w:i w:val="1"/>
                <w:rtl w:val="0"/>
              </w:rPr>
              <w:t xml:space="preserve">Motivos para as decisões de observação e registro</w:t>
            </w:r>
          </w:p>
          <w:p w:rsidR="00000000" w:rsidDel="00000000" w:rsidP="00000000" w:rsidRDefault="00000000" w:rsidRPr="00000000" w14:paraId="000000FD">
            <w:pPr>
              <w:widowControl w:val="0"/>
              <w:spacing w:after="40" w:line="274" w:lineRule="auto"/>
              <w:ind w:left="459" w:hanging="283"/>
              <w:rPr/>
            </w:pPr>
            <w:r w:rsidDel="00000000" w:rsidR="00000000" w:rsidRPr="00000000">
              <w:rPr>
                <w:i w:val="1"/>
                <w:rtl w:val="0"/>
              </w:rPr>
              <w:t xml:space="preserve">Etapas da investigação (com referência às ferramentas T-SEDA em uso)</w:t>
            </w:r>
            <w:r w:rsidDel="00000000" w:rsidR="00000000" w:rsidRPr="00000000">
              <w:rPr>
                <w:rtl w:val="0"/>
              </w:rPr>
            </w:r>
          </w:p>
        </w:tc>
      </w:tr>
    </w:tbl>
    <w:p w:rsidR="00000000" w:rsidDel="00000000" w:rsidP="00000000" w:rsidRDefault="00000000" w:rsidRPr="00000000" w14:paraId="000000FE">
      <w:pPr>
        <w:tabs>
          <w:tab w:val="left" w:leader="none" w:pos="9510"/>
        </w:tabs>
        <w:rPr/>
      </w:pPr>
      <w:r w:rsidDel="00000000" w:rsidR="00000000" w:rsidRPr="00000000">
        <w:rPr>
          <w:rtl w:val="0"/>
        </w:rPr>
      </w:r>
    </w:p>
    <w:tbl>
      <w:tblPr>
        <w:tblStyle w:val="Table3"/>
        <w:tblW w:w="15559.0" w:type="dxa"/>
        <w:jc w:val="left"/>
        <w:tblLayout w:type="fixed"/>
        <w:tblLook w:val="0400"/>
      </w:tblPr>
      <w:tblGrid>
        <w:gridCol w:w="11165"/>
        <w:gridCol w:w="4394"/>
        <w:tblGridChange w:id="0">
          <w:tblGrid>
            <w:gridCol w:w="11165"/>
            <w:gridCol w:w="4394"/>
          </w:tblGrid>
        </w:tblGridChange>
      </w:tblGrid>
      <w:tr>
        <w:trPr>
          <w:cantSplit w:val="0"/>
          <w:trHeight w:val="556"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0FF">
            <w:pPr>
              <w:widowControl w:val="0"/>
              <w:spacing w:before="200" w:line="273" w:lineRule="auto"/>
              <w:rPr>
                <w:b w:val="1"/>
                <w:sz w:val="22"/>
                <w:szCs w:val="22"/>
              </w:rPr>
            </w:pPr>
            <w:r w:rsidDel="00000000" w:rsidR="00000000" w:rsidRPr="00000000">
              <w:rPr>
                <w:b w:val="1"/>
                <w:sz w:val="22"/>
                <w:szCs w:val="22"/>
                <w:rtl w:val="0"/>
              </w:rPr>
              <w:t xml:space="preserve">Estudo de Caso 1: Página 2</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0">
            <w:pPr>
              <w:widowControl w:val="0"/>
              <w:spacing w:line="273" w:lineRule="auto"/>
              <w:ind w:left="720" w:hanging="360"/>
              <w:rPr/>
            </w:pPr>
            <w:r w:rsidDel="00000000" w:rsidR="00000000" w:rsidRPr="00000000">
              <w:rPr>
                <w:rtl w:val="0"/>
              </w:rPr>
              <w:t xml:space="preserve"> </w:t>
            </w:r>
          </w:p>
        </w:tc>
      </w:tr>
      <w:tr>
        <w:trPr>
          <w:cantSplit w:val="0"/>
          <w:trHeight w:val="317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1">
            <w:pPr>
              <w:widowControl w:val="0"/>
              <w:spacing w:after="0" w:before="120" w:line="274" w:lineRule="auto"/>
              <w:rPr/>
            </w:pPr>
            <w:r w:rsidDel="00000000" w:rsidR="00000000" w:rsidRPr="00000000">
              <w:rPr>
                <w:b w:val="1"/>
                <w:rtl w:val="0"/>
              </w:rPr>
              <w:t xml:space="preserve">Resultados: </w:t>
            </w:r>
            <w:r w:rsidDel="00000000" w:rsidR="00000000" w:rsidRPr="00000000">
              <w:rPr>
                <w:rtl w:val="0"/>
              </w:rPr>
              <w:t xml:space="preserve">Minhas avaliações mostraram diferenças claras na participação das crianças em ambas as aulas: Uma criança foi avaliada como consistentemente 'alta' em (TR) 'tornar o raciocínio explícito', mas não em (DI) 'desenvolver de ideias', e uma criança foi avaliada como consistentemente 'baixa' em ambos. Outras duas crianças me deram uma impressão mais ambígua, com avaliações mistas que diferiram entre as duas aulas. Uma das crianças que recebeu avaliações mistas contribuiu bastante para o raciocínio em uma aula, mas fez muito pouco para construir sobre as ideias dos outros. Na próxima aula, essa criança fez muito menos raciocínio e geralmente contribuiu menos. Refletindo sobre isso, percebi que o alto nível de raciocínio dessa criança na primeira aula ocorreu quando ela estava liderando a resposta escrita na lousa interativa, enquanto na próxima aula essa criança estava observando os outros nesse papel. Em relação à criança que foi avaliada consistentemente baixa em ambas as aulas, fiquei preocupado ao notar no final do registro de amostragem temporal que ninguém respondeu a nenhuma de suas sugestões; eles pareciam apenas falar por cima dele e continuar a própria conversa.</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2">
            <w:pPr>
              <w:widowControl w:val="0"/>
              <w:spacing w:after="40" w:line="274" w:lineRule="auto"/>
              <w:ind w:left="459" w:hanging="215"/>
              <w:rPr>
                <w:i w:val="1"/>
              </w:rPr>
            </w:pPr>
            <w:r w:rsidDel="00000000" w:rsidR="00000000" w:rsidRPr="00000000">
              <w:rPr>
                <w:i w:val="1"/>
                <w:rtl w:val="0"/>
              </w:rPr>
              <w:t xml:space="preserve">Resultados amplos em relação às perguntas da investigação</w:t>
            </w:r>
          </w:p>
          <w:p w:rsidR="00000000" w:rsidDel="00000000" w:rsidP="00000000" w:rsidRDefault="00000000" w:rsidRPr="00000000" w14:paraId="00000103">
            <w:pPr>
              <w:widowControl w:val="0"/>
              <w:spacing w:after="40" w:line="274" w:lineRule="auto"/>
              <w:ind w:left="459" w:hanging="215"/>
              <w:rPr>
                <w:i w:val="1"/>
              </w:rPr>
            </w:pPr>
            <w:r w:rsidDel="00000000" w:rsidR="00000000" w:rsidRPr="00000000">
              <w:rPr>
                <w:i w:val="1"/>
                <w:rtl w:val="0"/>
              </w:rPr>
              <w:t xml:space="preserve">Observações amostrais relevantes para a investigação, especialmente aquelas que podem exigir investigações adicionais</w:t>
            </w:r>
          </w:p>
          <w:p w:rsidR="00000000" w:rsidDel="00000000" w:rsidP="00000000" w:rsidRDefault="00000000" w:rsidRPr="00000000" w14:paraId="00000104">
            <w:pPr>
              <w:widowControl w:val="0"/>
              <w:spacing w:after="40" w:line="274" w:lineRule="auto"/>
              <w:ind w:left="459" w:hanging="215"/>
              <w:rPr>
                <w:i w:val="1"/>
              </w:rPr>
            </w:pPr>
            <w:r w:rsidDel="00000000" w:rsidR="00000000" w:rsidRPr="00000000">
              <w:rPr>
                <w:i w:val="1"/>
                <w:rtl w:val="0"/>
              </w:rPr>
              <w:t xml:space="preserve">Comentário reflexivo baseado no conhecimento mais amplo do professor sobre as crianças e a sala de aula</w:t>
            </w:r>
          </w:p>
          <w:p w:rsidR="00000000" w:rsidDel="00000000" w:rsidP="00000000" w:rsidRDefault="00000000" w:rsidRPr="00000000" w14:paraId="00000105">
            <w:pPr>
              <w:widowControl w:val="0"/>
              <w:spacing w:after="40" w:line="274" w:lineRule="auto"/>
              <w:ind w:left="459" w:hanging="215"/>
              <w:rPr/>
            </w:pPr>
            <w:r w:rsidDel="00000000" w:rsidR="00000000" w:rsidRPr="00000000">
              <w:rPr>
                <w:i w:val="1"/>
                <w:rtl w:val="0"/>
              </w:rPr>
              <w:t xml:space="preserve">Identificação de preocupações potencialmente graves não anteriormente evidentes (aprendizagem; social; etc)</w:t>
            </w:r>
            <w:r w:rsidDel="00000000" w:rsidR="00000000" w:rsidRPr="00000000">
              <w:rPr>
                <w:rtl w:val="0"/>
              </w:rPr>
            </w:r>
          </w:p>
        </w:tc>
      </w:tr>
      <w:tr>
        <w:trPr>
          <w:cantSplit w:val="0"/>
          <w:trHeight w:val="2526"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6">
            <w:pPr>
              <w:widowControl w:val="0"/>
              <w:spacing w:after="60" w:before="120" w:line="274" w:lineRule="auto"/>
              <w:rPr/>
            </w:pPr>
            <w:r w:rsidDel="00000000" w:rsidR="00000000" w:rsidRPr="00000000">
              <w:rPr>
                <w:b w:val="1"/>
                <w:rtl w:val="0"/>
              </w:rPr>
              <w:t xml:space="preserve">Avaliação: </w:t>
            </w:r>
            <w:r w:rsidDel="00000000" w:rsidR="00000000" w:rsidRPr="00000000">
              <w:rPr>
                <w:rtl w:val="0"/>
              </w:rPr>
              <w:t xml:space="preserve">Achei esta curta investigação como gerenciável. Através dessas observações de 10 minutos, pude confirmar e ampliar minha compreensão da participação das crianças no trabalho em grupo de ciências. Para começar, confirmei que nem todos os alunos estavam participando igualmente no grupo. Também notei aspectos das interações e atividades das crianças que havia perdido antes. Após reflexão, penso que, quando se refere apenas à quantidade real de contribuições de cada criança, não houve uma participação equitativa no diálogo. No entanto, as crianças pareciam compartilhar diferentes elementos da tarefa entre elas. Será que estavam assumindo a responsabilidade coletiva por 'dividir o trabalho' e concluir a tarefa como grupo? Isso me fez repensar o que eu entendia e esperava da participação das crianças no trabalho em grupo, o que digo a elas, e o que se espera delas. Talvez pudéssemos refinar isso, especialmente em termos de como as contribuições individuais para a fala, a atividade e as relações sociais podem variar ao longo do tempo.</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7">
            <w:pPr>
              <w:widowControl w:val="0"/>
              <w:spacing w:line="273" w:lineRule="auto"/>
              <w:ind w:left="459" w:hanging="284"/>
              <w:rPr>
                <w:i w:val="1"/>
              </w:rPr>
            </w:pPr>
            <w:r w:rsidDel="00000000" w:rsidR="00000000" w:rsidRPr="00000000">
              <w:rPr>
                <w:i w:val="1"/>
                <w:rtl w:val="0"/>
              </w:rPr>
              <w:t xml:space="preserve">Avaliação geral dos resultados e gerenciamento</w:t>
            </w:r>
          </w:p>
          <w:p w:rsidR="00000000" w:rsidDel="00000000" w:rsidP="00000000" w:rsidRDefault="00000000" w:rsidRPr="00000000" w14:paraId="00000108">
            <w:pPr>
              <w:widowControl w:val="0"/>
              <w:spacing w:line="273" w:lineRule="auto"/>
              <w:ind w:left="459" w:hanging="284"/>
              <w:rPr>
                <w:i w:val="1"/>
              </w:rPr>
            </w:pPr>
            <w:r w:rsidDel="00000000" w:rsidR="00000000" w:rsidRPr="00000000">
              <w:rPr>
                <w:i w:val="1"/>
                <w:rtl w:val="0"/>
              </w:rPr>
              <w:t xml:space="preserve">Pontos específicos observados</w:t>
            </w:r>
          </w:p>
          <w:p w:rsidR="00000000" w:rsidDel="00000000" w:rsidP="00000000" w:rsidRDefault="00000000" w:rsidRPr="00000000" w14:paraId="00000109">
            <w:pPr>
              <w:widowControl w:val="0"/>
              <w:spacing w:line="273" w:lineRule="auto"/>
              <w:ind w:left="459" w:hanging="284"/>
              <w:rPr>
                <w:i w:val="1"/>
              </w:rPr>
            </w:pPr>
            <w:r w:rsidDel="00000000" w:rsidR="00000000" w:rsidRPr="00000000">
              <w:rPr>
                <w:i w:val="1"/>
                <w:rtl w:val="0"/>
              </w:rPr>
              <w:t xml:space="preserve">Resumo reflexivo e conclusões relacionadas à(s) pergunta(s) de pesquisa</w:t>
            </w:r>
          </w:p>
          <w:p w:rsidR="00000000" w:rsidDel="00000000" w:rsidP="00000000" w:rsidRDefault="00000000" w:rsidRPr="00000000" w14:paraId="0000010A">
            <w:pPr>
              <w:widowControl w:val="0"/>
              <w:spacing w:line="273" w:lineRule="auto"/>
              <w:ind w:left="459" w:hanging="284"/>
              <w:rPr/>
            </w:pPr>
            <w:r w:rsidDel="00000000" w:rsidR="00000000" w:rsidRPr="00000000">
              <w:rPr>
                <w:i w:val="1"/>
                <w:rtl w:val="0"/>
              </w:rPr>
              <w:t xml:space="preserve">Reflexões críticas mais amplas sobre o diálogo em sala de aula e a aprendizagem</w:t>
            </w:r>
            <w:r w:rsidDel="00000000" w:rsidR="00000000" w:rsidRPr="00000000">
              <w:rPr>
                <w:rtl w:val="0"/>
              </w:rPr>
              <w:t xml:space="preserve"> </w:t>
            </w:r>
          </w:p>
        </w:tc>
      </w:tr>
      <w:tr>
        <w:trPr>
          <w:cantSplit w:val="0"/>
          <w:trHeight w:val="3401"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B">
            <w:pPr>
              <w:widowControl w:val="0"/>
              <w:spacing w:before="120" w:line="274" w:lineRule="auto"/>
              <w:rPr/>
            </w:pPr>
            <w:r w:rsidDel="00000000" w:rsidR="00000000" w:rsidRPr="00000000">
              <w:rPr>
                <w:b w:val="1"/>
                <w:rtl w:val="0"/>
              </w:rPr>
              <w:t xml:space="preserve">Próximos passos? </w:t>
            </w:r>
            <w:r w:rsidDel="00000000" w:rsidR="00000000" w:rsidRPr="00000000">
              <w:rPr>
                <w:rtl w:val="0"/>
              </w:rPr>
              <w:t xml:space="preserve">Agora que estou mais atento à questão da participação equitativa no trabalho em grupo, decidi continuar minha investigação de duas maneiras: (1) como prioridade, observar a criança que foi consistentemente avaliada como 'baixa' e também conversar com ele individualmente sobre seus sentimentos em relação ao aprendizado na turma; (2) encontrar mais oportunidades para observar grupos de forma sistemática para desenvolver minha capacidade de capturar as interações das crianças, garantindo que não estou dependendo muito das minhas suposições sobre as crianças. Para fazer isso, pretendo utilizar a Parte B do esquema T-SEDA, adaptando o formato para criar um gráfico de contagem para todo o período de observação. Isso poderia me ajudar a alcançar meus novos objetivos sem ter que repetir a amostragem intensiva do Parte A. Em última análise, ainda pretendo identificar obstáculos à participação dos alunos em grupos, para que eu possa apoiá-los e aumentar a inclusão das crianças no diálogo e na aprendizagem em sala de aula.</w:t>
            </w:r>
          </w:p>
        </w:tc>
        <w:tc>
          <w:tcPr>
            <w:tcBorders>
              <w:top w:color="000000" w:space="0" w:sz="8" w:val="single"/>
              <w:left w:color="000000" w:space="0" w:sz="8" w:val="single"/>
              <w:bottom w:color="000000" w:space="0" w:sz="8" w:val="single"/>
              <w:right w:color="000000" w:space="0" w:sz="8" w:val="single"/>
            </w:tcBorders>
            <w:tcMar>
              <w:top w:w="0.0" w:type="dxa"/>
              <w:left w:w="108.0" w:type="dxa"/>
              <w:bottom w:w="0.0" w:type="dxa"/>
              <w:right w:w="108.0" w:type="dxa"/>
            </w:tcMar>
          </w:tcPr>
          <w:p w:rsidR="00000000" w:rsidDel="00000000" w:rsidP="00000000" w:rsidRDefault="00000000" w:rsidRPr="00000000" w14:paraId="0000010C">
            <w:pPr>
              <w:widowControl w:val="0"/>
              <w:spacing w:after="0" w:line="273" w:lineRule="auto"/>
              <w:ind w:left="459" w:hanging="250"/>
              <w:rPr>
                <w:i w:val="1"/>
              </w:rPr>
            </w:pPr>
            <w:r w:rsidDel="00000000" w:rsidR="00000000" w:rsidRPr="00000000">
              <w:rPr>
                <w:i w:val="1"/>
                <w:rtl w:val="0"/>
              </w:rPr>
              <w:t xml:space="preserve">Identificar os próximos passos na investigação</w:t>
            </w:r>
          </w:p>
          <w:p w:rsidR="00000000" w:rsidDel="00000000" w:rsidP="00000000" w:rsidRDefault="00000000" w:rsidRPr="00000000" w14:paraId="0000010D">
            <w:pPr>
              <w:widowControl w:val="0"/>
              <w:spacing w:after="0" w:line="273" w:lineRule="auto"/>
              <w:ind w:left="459" w:hanging="250"/>
              <w:rPr>
                <w:i w:val="1"/>
              </w:rPr>
            </w:pPr>
            <w:r w:rsidDel="00000000" w:rsidR="00000000" w:rsidRPr="00000000">
              <w:rPr>
                <w:i w:val="1"/>
                <w:rtl w:val="0"/>
              </w:rPr>
              <w:t xml:space="preserve">Prioridades (por exemplo, em relação a preocupações sérias emergentes) e desenvolvimento geral</w:t>
            </w:r>
          </w:p>
          <w:p w:rsidR="00000000" w:rsidDel="00000000" w:rsidP="00000000" w:rsidRDefault="00000000" w:rsidRPr="00000000" w14:paraId="0000010E">
            <w:pPr>
              <w:widowControl w:val="0"/>
              <w:spacing w:after="0" w:line="273" w:lineRule="auto"/>
              <w:ind w:left="459" w:hanging="250"/>
              <w:rPr>
                <w:i w:val="1"/>
              </w:rPr>
            </w:pPr>
            <w:r w:rsidDel="00000000" w:rsidR="00000000" w:rsidRPr="00000000">
              <w:rPr>
                <w:i w:val="1"/>
                <w:rtl w:val="0"/>
              </w:rPr>
              <w:t xml:space="preserve">Potencial uso de outras ferramentas de investigação (por exemplo, entrevistas)</w:t>
            </w:r>
          </w:p>
          <w:p w:rsidR="00000000" w:rsidDel="00000000" w:rsidP="00000000" w:rsidRDefault="00000000" w:rsidRPr="00000000" w14:paraId="0000010F">
            <w:pPr>
              <w:widowControl w:val="0"/>
              <w:spacing w:after="0" w:line="273" w:lineRule="auto"/>
              <w:ind w:left="459" w:hanging="250"/>
              <w:rPr>
                <w:i w:val="1"/>
              </w:rPr>
            </w:pPr>
            <w:r w:rsidDel="00000000" w:rsidR="00000000" w:rsidRPr="00000000">
              <w:rPr>
                <w:i w:val="1"/>
                <w:rtl w:val="0"/>
              </w:rPr>
              <w:t xml:space="preserve">Uso adicional de ferramentas T-SEDA (incluindo justificativa para quaisquer adaptações)</w:t>
            </w:r>
          </w:p>
          <w:p w:rsidR="00000000" w:rsidDel="00000000" w:rsidP="00000000" w:rsidRDefault="00000000" w:rsidRPr="00000000" w14:paraId="00000110">
            <w:pPr>
              <w:widowControl w:val="0"/>
              <w:spacing w:after="0" w:line="273" w:lineRule="auto"/>
              <w:ind w:left="459" w:hanging="250"/>
              <w:rPr/>
            </w:pPr>
            <w:r w:rsidDel="00000000" w:rsidR="00000000" w:rsidRPr="00000000">
              <w:rPr>
                <w:i w:val="1"/>
                <w:rtl w:val="0"/>
              </w:rPr>
              <w:t xml:space="preserve">Objetivos finais em relação aos valores educacionais e prioridades para os alunos.</w:t>
            </w:r>
            <w:r w:rsidDel="00000000" w:rsidR="00000000" w:rsidRPr="00000000">
              <w:rPr>
                <w:rtl w:val="0"/>
              </w:rPr>
              <w:t xml:space="preserve"> </w:t>
            </w:r>
          </w:p>
        </w:tc>
      </w:tr>
    </w:tbl>
    <w:p w:rsidR="00000000" w:rsidDel="00000000" w:rsidP="00000000" w:rsidRDefault="00000000" w:rsidRPr="00000000" w14:paraId="00000111">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4"/>
        <w:tblW w:w="15268.000000000002" w:type="dxa"/>
        <w:jc w:val="left"/>
        <w:tblLayout w:type="fixed"/>
        <w:tblLook w:val="0400"/>
      </w:tblPr>
      <w:tblGrid>
        <w:gridCol w:w="11157"/>
        <w:gridCol w:w="4111"/>
        <w:tblGridChange w:id="0">
          <w:tblGrid>
            <w:gridCol w:w="11157"/>
            <w:gridCol w:w="4111"/>
          </w:tblGrid>
        </w:tblGridChange>
      </w:tblGrid>
      <w:tr>
        <w:trPr>
          <w:cantSplit w:val="0"/>
          <w:trHeight w:val="88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2">
            <w:pPr>
              <w:widowControl w:val="0"/>
              <w:spacing w:line="273" w:lineRule="auto"/>
              <w:rPr/>
            </w:pPr>
            <w:r w:rsidDel="00000000" w:rsidR="00000000" w:rsidRPr="00000000">
              <w:rPr>
                <w:b w:val="1"/>
                <w:sz w:val="28"/>
                <w:szCs w:val="28"/>
                <w:rtl w:val="0"/>
              </w:rPr>
              <w:t xml:space="preserve">Estudo de Caso 2: Investigação sobre o nível e a natureza da participação do professor e dos alunos no diálogo em toda a classe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3">
            <w:pPr>
              <w:widowControl w:val="0"/>
              <w:spacing w:line="273" w:lineRule="auto"/>
              <w:jc w:val="center"/>
              <w:rPr/>
            </w:pPr>
            <w:r w:rsidDel="00000000" w:rsidR="00000000" w:rsidRPr="00000000">
              <w:rPr>
                <w:b w:val="1"/>
                <w:sz w:val="28"/>
                <w:szCs w:val="28"/>
                <w:rtl w:val="0"/>
              </w:rPr>
              <w:t xml:space="preserve"> Detalhes a incluir</w:t>
            </w:r>
            <w:r w:rsidDel="00000000" w:rsidR="00000000" w:rsidRPr="00000000">
              <w:rPr>
                <w:rtl w:val="0"/>
              </w:rPr>
            </w:r>
          </w:p>
        </w:tc>
      </w:tr>
      <w:tr>
        <w:trPr>
          <w:cantSplit w:val="0"/>
          <w:trHeight w:val="464"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4">
            <w:pPr>
              <w:widowControl w:val="0"/>
              <w:spacing w:line="273" w:lineRule="auto"/>
              <w:rPr/>
            </w:pPr>
            <w:r w:rsidDel="00000000" w:rsidR="00000000" w:rsidRPr="00000000">
              <w:rPr>
                <w:b w:val="1"/>
                <w:rtl w:val="0"/>
              </w:rPr>
              <w:t xml:space="preserve">Professora: Lisa (5º ano: idades 9-10)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5">
            <w:pPr>
              <w:widowControl w:val="0"/>
              <w:spacing w:line="273" w:lineRule="auto"/>
              <w:ind w:firstLine="200"/>
              <w:rPr/>
            </w:pPr>
            <w:r w:rsidDel="00000000" w:rsidR="00000000" w:rsidRPr="00000000">
              <w:rPr>
                <w:i w:val="1"/>
                <w:rtl w:val="0"/>
              </w:rPr>
              <w:t xml:space="preserve">Nome da professora (ou pseudônimo), grupo de ano</w:t>
            </w:r>
            <w:r w:rsidDel="00000000" w:rsidR="00000000" w:rsidRPr="00000000">
              <w:rPr>
                <w:rtl w:val="0"/>
              </w:rPr>
            </w:r>
          </w:p>
        </w:tc>
      </w:tr>
      <w:tr>
        <w:trPr>
          <w:cantSplit w:val="0"/>
          <w:trHeight w:val="192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6">
            <w:pPr>
              <w:widowControl w:val="0"/>
              <w:spacing w:line="273" w:lineRule="auto"/>
              <w:rPr/>
            </w:pPr>
            <w:r w:rsidDel="00000000" w:rsidR="00000000" w:rsidRPr="00000000">
              <w:rPr>
                <w:b w:val="1"/>
                <w:rtl w:val="0"/>
              </w:rPr>
              <w:t xml:space="preserve">Investigação: </w:t>
            </w:r>
            <w:r w:rsidDel="00000000" w:rsidR="00000000" w:rsidRPr="00000000">
              <w:rPr>
                <w:rtl w:val="0"/>
              </w:rPr>
              <w:t xml:space="preserve">Eu estava ministrando uma única aula sobre fotossíntese e queria descobrir quanto direcionamento eu poderia fazer durante uma discussão inicial e o quanto os alunos seriam capazes de expressar suas ideias a partir de aprendizados anteriores. Decidi focar no O (Orientar direção do diálogo ou atividade) em relação ao meu próprio papel, e no CD (Convidar para desenvolver ideias) em relação aos alunos.</w:t>
            </w:r>
          </w:p>
          <w:p w:rsidR="00000000" w:rsidDel="00000000" w:rsidP="00000000" w:rsidRDefault="00000000" w:rsidRPr="00000000" w14:paraId="00000117">
            <w:pPr>
              <w:jc w:val="right"/>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8">
            <w:pPr>
              <w:widowControl w:val="0"/>
              <w:spacing w:line="273" w:lineRule="auto"/>
              <w:ind w:left="467" w:hanging="284"/>
              <w:rPr>
                <w:i w:val="1"/>
              </w:rPr>
            </w:pPr>
            <w:r w:rsidDel="00000000" w:rsidR="00000000" w:rsidRPr="00000000">
              <w:rPr>
                <w:i w:val="1"/>
                <w:rtl w:val="0"/>
              </w:rPr>
              <w:t xml:space="preserve">Qual é o assunto e foco da aula?</w:t>
            </w:r>
          </w:p>
          <w:p w:rsidR="00000000" w:rsidDel="00000000" w:rsidP="00000000" w:rsidRDefault="00000000" w:rsidRPr="00000000" w14:paraId="00000119">
            <w:pPr>
              <w:widowControl w:val="0"/>
              <w:spacing w:line="273" w:lineRule="auto"/>
              <w:ind w:left="467" w:hanging="284"/>
              <w:rPr>
                <w:i w:val="1"/>
              </w:rPr>
            </w:pPr>
            <w:r w:rsidDel="00000000" w:rsidR="00000000" w:rsidRPr="00000000">
              <w:rPr>
                <w:i w:val="1"/>
                <w:rtl w:val="0"/>
              </w:rPr>
              <w:t xml:space="preserve">Qual é o motivo da investigação?</w:t>
            </w:r>
          </w:p>
          <w:p w:rsidR="00000000" w:rsidDel="00000000" w:rsidP="00000000" w:rsidRDefault="00000000" w:rsidRPr="00000000" w14:paraId="0000011A">
            <w:pPr>
              <w:widowControl w:val="0"/>
              <w:spacing w:line="273" w:lineRule="auto"/>
              <w:ind w:left="467" w:hanging="284"/>
              <w:rPr>
                <w:i w:val="1"/>
              </w:rPr>
            </w:pPr>
            <w:r w:rsidDel="00000000" w:rsidR="00000000" w:rsidRPr="00000000">
              <w:rPr>
                <w:i w:val="1"/>
                <w:rtl w:val="0"/>
              </w:rPr>
              <w:t xml:space="preserve">Existe algum aprendizado anterior relevante?</w:t>
            </w:r>
          </w:p>
          <w:p w:rsidR="00000000" w:rsidDel="00000000" w:rsidP="00000000" w:rsidRDefault="00000000" w:rsidRPr="00000000" w14:paraId="0000011B">
            <w:pPr>
              <w:widowControl w:val="0"/>
              <w:spacing w:line="273" w:lineRule="auto"/>
              <w:ind w:left="467" w:hanging="284"/>
              <w:rPr/>
            </w:pPr>
            <w:r w:rsidDel="00000000" w:rsidR="00000000" w:rsidRPr="00000000">
              <w:rPr>
                <w:i w:val="1"/>
                <w:rtl w:val="0"/>
              </w:rPr>
              <w:t xml:space="preserve">Qual será o foco dialógico? (códigos escolhidos)</w:t>
            </w:r>
            <w:r w:rsidDel="00000000" w:rsidR="00000000" w:rsidRPr="00000000">
              <w:rPr>
                <w:rtl w:val="0"/>
              </w:rPr>
            </w:r>
          </w:p>
        </w:tc>
      </w:tr>
      <w:tr>
        <w:trPr>
          <w:cantSplit w:val="0"/>
          <w:trHeight w:val="2228"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C">
            <w:pPr>
              <w:widowControl w:val="0"/>
              <w:spacing w:line="273" w:lineRule="auto"/>
              <w:rPr/>
            </w:pPr>
            <w:r w:rsidDel="00000000" w:rsidR="00000000" w:rsidRPr="00000000">
              <w:rPr>
                <w:b w:val="1"/>
                <w:rtl w:val="0"/>
              </w:rPr>
              <w:t xml:space="preserve">Método: </w:t>
            </w:r>
            <w:r w:rsidDel="00000000" w:rsidR="00000000" w:rsidRPr="00000000">
              <w:rPr>
                <w:rtl w:val="0"/>
              </w:rPr>
              <w:t xml:space="preserve">Decidi usar a ferramenta 2E (visão geral de toda a classe) do T-SEDA. Isso ocorreu em parte porque não tinha outros adultos para chamar durante a aula. Eu queria realizar um diálogo em toda a classe no qual eu estaria envolvida, portanto, observar e codificar o diálogo 'ao vivo' não seria possível. Decidi gravar em áudio a discussão introdutória da aula e ouvir mais tarde. Com esse método, pude refletir sobre o diálogo após a aula para identificar ocorrências de O e CD. A natureza da discussão era citar e aproveitar o conhecimento prévio dos alunos sobre fotossíntese e orientar a discussão para uma compreensão mais completa dos processos envolvidos na síntese de glicose pelas plantas.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1D">
            <w:pPr>
              <w:widowControl w:val="0"/>
              <w:spacing w:line="273" w:lineRule="auto"/>
              <w:ind w:left="467" w:hanging="284"/>
              <w:rPr>
                <w:i w:val="1"/>
              </w:rPr>
            </w:pPr>
            <w:r w:rsidDel="00000000" w:rsidR="00000000" w:rsidRPr="00000000">
              <w:rPr>
                <w:i w:val="1"/>
                <w:rtl w:val="0"/>
              </w:rPr>
              <w:t xml:space="preserve">Como o T-SEDA será usado?</w:t>
            </w:r>
          </w:p>
          <w:p w:rsidR="00000000" w:rsidDel="00000000" w:rsidP="00000000" w:rsidRDefault="00000000" w:rsidRPr="00000000" w14:paraId="0000011E">
            <w:pPr>
              <w:widowControl w:val="0"/>
              <w:spacing w:line="273" w:lineRule="auto"/>
              <w:ind w:left="467" w:hanging="284"/>
              <w:rPr>
                <w:i w:val="1"/>
              </w:rPr>
            </w:pPr>
            <w:r w:rsidDel="00000000" w:rsidR="00000000" w:rsidRPr="00000000">
              <w:rPr>
                <w:i w:val="1"/>
                <w:rtl w:val="0"/>
              </w:rPr>
              <w:t xml:space="preserve">Por que o T-SEDA será usado dessa forma?</w:t>
            </w:r>
          </w:p>
          <w:p w:rsidR="00000000" w:rsidDel="00000000" w:rsidP="00000000" w:rsidRDefault="00000000" w:rsidRPr="00000000" w14:paraId="0000011F">
            <w:pPr>
              <w:widowControl w:val="0"/>
              <w:spacing w:line="273" w:lineRule="auto"/>
              <w:ind w:left="467" w:hanging="284"/>
              <w:rPr>
                <w:i w:val="1"/>
              </w:rPr>
            </w:pPr>
            <w:r w:rsidDel="00000000" w:rsidR="00000000" w:rsidRPr="00000000">
              <w:rPr>
                <w:i w:val="1"/>
                <w:rtl w:val="0"/>
              </w:rPr>
              <w:t xml:space="preserve">Será utilizado algum equipamento para auxiliar o uso do T-SEDA, e por quê?</w:t>
            </w:r>
          </w:p>
          <w:p w:rsidR="00000000" w:rsidDel="00000000" w:rsidP="00000000" w:rsidRDefault="00000000" w:rsidRPr="00000000" w14:paraId="00000120">
            <w:pPr>
              <w:widowControl w:val="0"/>
              <w:spacing w:line="273" w:lineRule="auto"/>
              <w:ind w:left="467" w:hanging="284"/>
              <w:rPr/>
            </w:pPr>
            <w:r w:rsidDel="00000000" w:rsidR="00000000" w:rsidRPr="00000000">
              <w:rPr>
                <w:i w:val="1"/>
                <w:rtl w:val="0"/>
              </w:rPr>
              <w:t xml:space="preserve">Qual é a natureza do diálogo a ser codificado?</w:t>
            </w:r>
            <w:r w:rsidDel="00000000" w:rsidR="00000000" w:rsidRPr="00000000">
              <w:rPr>
                <w:rtl w:val="0"/>
              </w:rPr>
            </w:r>
          </w:p>
        </w:tc>
      </w:tr>
      <w:tr>
        <w:trPr>
          <w:cantSplit w:val="0"/>
          <w:trHeight w:val="2136"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1">
            <w:pPr>
              <w:widowControl w:val="0"/>
              <w:spacing w:line="273" w:lineRule="auto"/>
              <w:rPr/>
            </w:pPr>
            <w:r w:rsidDel="00000000" w:rsidR="00000000" w:rsidRPr="00000000">
              <w:rPr>
                <w:b w:val="1"/>
                <w:rtl w:val="0"/>
              </w:rPr>
              <w:t xml:space="preserve">Resultados: </w:t>
            </w:r>
            <w:r w:rsidDel="00000000" w:rsidR="00000000" w:rsidRPr="00000000">
              <w:rPr>
                <w:rtl w:val="0"/>
              </w:rPr>
              <w:t xml:space="preserve">ao ouvir o áudio, notei que parecia fazer mais contribuições durante a discussão do que meus alunos. Isso não era o que eu esperava, então decidi contar quantas contribuições fiz e quantas foram feitas pela turma. Descobri que durante a discussão fiz 95 contribuições, enquanto os alunos fizeram 46 contribuições. Tendo contado o número total de contribuições feitas, decidi calcular a incidência percentual de contribuições O e CD durante a discussão e usá-las para avaliar o nível de contribuições conforme definido pelo T-SEDA. A porcentagem de contribuições do professor codificadas como G foi 54% do total, uma classificação de 3, enquanto a incidência percentual das contribuições dos alunos codificadas como O foi 70% do total, uma classificação de 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2">
            <w:pPr>
              <w:widowControl w:val="0"/>
              <w:spacing w:after="0" w:line="273" w:lineRule="auto"/>
              <w:ind w:left="467" w:hanging="284"/>
              <w:rPr>
                <w:i w:val="1"/>
              </w:rPr>
            </w:pPr>
            <w:r w:rsidDel="00000000" w:rsidR="00000000" w:rsidRPr="00000000">
              <w:rPr>
                <w:i w:val="1"/>
                <w:rtl w:val="0"/>
              </w:rPr>
              <w:t xml:space="preserve">O que foi observado durante o diálogo?</w:t>
            </w:r>
          </w:p>
          <w:p w:rsidR="00000000" w:rsidDel="00000000" w:rsidP="00000000" w:rsidRDefault="00000000" w:rsidRPr="00000000" w14:paraId="00000123">
            <w:pPr>
              <w:widowControl w:val="0"/>
              <w:spacing w:after="0" w:line="273" w:lineRule="auto"/>
              <w:ind w:left="467" w:hanging="284"/>
              <w:rPr>
                <w:i w:val="1"/>
              </w:rPr>
            </w:pPr>
            <w:r w:rsidDel="00000000" w:rsidR="00000000" w:rsidRPr="00000000">
              <w:rPr>
                <w:rtl w:val="0"/>
              </w:rPr>
            </w:r>
          </w:p>
          <w:p w:rsidR="00000000" w:rsidDel="00000000" w:rsidP="00000000" w:rsidRDefault="00000000" w:rsidRPr="00000000" w14:paraId="00000124">
            <w:pPr>
              <w:widowControl w:val="0"/>
              <w:spacing w:after="0" w:line="273" w:lineRule="auto"/>
              <w:ind w:left="467" w:hanging="284"/>
              <w:rPr/>
            </w:pPr>
            <w:r w:rsidDel="00000000" w:rsidR="00000000" w:rsidRPr="00000000">
              <w:rPr>
                <w:i w:val="1"/>
                <w:rtl w:val="0"/>
              </w:rPr>
              <w:t xml:space="preserve">Foram tomadas medidas como resultado dessas observações?</w:t>
            </w:r>
            <w:r w:rsidDel="00000000" w:rsidR="00000000" w:rsidRPr="00000000">
              <w:rPr>
                <w:rtl w:val="0"/>
              </w:rPr>
              <w:t xml:space="preserve"> </w:t>
            </w:r>
          </w:p>
        </w:tc>
      </w:tr>
    </w:tbl>
    <w:p w:rsidR="00000000" w:rsidDel="00000000" w:rsidP="00000000" w:rsidRDefault="00000000" w:rsidRPr="00000000" w14:paraId="00000125">
      <w:pPr>
        <w:tabs>
          <w:tab w:val="left" w:leader="none" w:pos="9510"/>
        </w:tabs>
        <w:rPr/>
      </w:pPr>
      <w:r w:rsidDel="00000000" w:rsidR="00000000" w:rsidRPr="00000000">
        <w:rPr>
          <w:rtl w:val="0"/>
        </w:rPr>
      </w:r>
    </w:p>
    <w:p w:rsidR="00000000" w:rsidDel="00000000" w:rsidP="00000000" w:rsidRDefault="00000000" w:rsidRPr="00000000" w14:paraId="00000126">
      <w:pPr>
        <w:tabs>
          <w:tab w:val="left" w:leader="none" w:pos="9510"/>
        </w:tabs>
        <w:rPr/>
      </w:pPr>
      <w:r w:rsidDel="00000000" w:rsidR="00000000" w:rsidRPr="00000000">
        <w:rPr>
          <w:rtl w:val="0"/>
        </w:rPr>
      </w:r>
    </w:p>
    <w:p w:rsidR="00000000" w:rsidDel="00000000" w:rsidP="00000000" w:rsidRDefault="00000000" w:rsidRPr="00000000" w14:paraId="00000127">
      <w:pPr>
        <w:tabs>
          <w:tab w:val="left" w:leader="none" w:pos="9510"/>
        </w:tabs>
        <w:rPr/>
      </w:pPr>
      <w:r w:rsidDel="00000000" w:rsidR="00000000" w:rsidRPr="00000000">
        <w:rPr>
          <w:rtl w:val="0"/>
        </w:rPr>
      </w:r>
    </w:p>
    <w:p w:rsidR="00000000" w:rsidDel="00000000" w:rsidP="00000000" w:rsidRDefault="00000000" w:rsidRPr="00000000" w14:paraId="00000128">
      <w:pPr>
        <w:spacing w:after="0" w:line="240" w:lineRule="auto"/>
        <w:rPr>
          <w:rFonts w:ascii="Times New Roman" w:cs="Times New Roman" w:eastAsia="Times New Roman" w:hAnsi="Times New Roman"/>
          <w:color w:val="000000"/>
          <w:sz w:val="24"/>
          <w:szCs w:val="24"/>
        </w:rPr>
      </w:pPr>
      <w:r w:rsidDel="00000000" w:rsidR="00000000" w:rsidRPr="00000000">
        <w:rPr>
          <w:rtl w:val="0"/>
        </w:rPr>
      </w:r>
    </w:p>
    <w:tbl>
      <w:tblPr>
        <w:tblStyle w:val="Table5"/>
        <w:tblW w:w="15268.000000000002" w:type="dxa"/>
        <w:jc w:val="left"/>
        <w:tblLayout w:type="fixed"/>
        <w:tblLook w:val="0400"/>
      </w:tblPr>
      <w:tblGrid>
        <w:gridCol w:w="11157"/>
        <w:gridCol w:w="4111"/>
        <w:tblGridChange w:id="0">
          <w:tblGrid>
            <w:gridCol w:w="11157"/>
            <w:gridCol w:w="4111"/>
          </w:tblGrid>
        </w:tblGridChange>
      </w:tblGrid>
      <w:tr>
        <w:trPr>
          <w:cantSplit w:val="0"/>
          <w:trHeight w:val="68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9">
            <w:pPr>
              <w:widowControl w:val="0"/>
              <w:spacing w:line="273" w:lineRule="auto"/>
              <w:rPr>
                <w:b w:val="1"/>
                <w:sz w:val="24"/>
                <w:szCs w:val="24"/>
              </w:rPr>
            </w:pPr>
            <w:r w:rsidDel="00000000" w:rsidR="00000000" w:rsidRPr="00000000">
              <w:rPr>
                <w:b w:val="1"/>
                <w:sz w:val="24"/>
                <w:szCs w:val="24"/>
                <w:rtl w:val="0"/>
              </w:rPr>
              <w:t xml:space="preserve">Estudo de Caso 2: Página 2</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A">
            <w:pPr>
              <w:widowControl w:val="0"/>
              <w:spacing w:line="273" w:lineRule="auto"/>
              <w:ind w:left="720" w:hanging="360"/>
              <w:rPr/>
            </w:pPr>
            <w:r w:rsidDel="00000000" w:rsidR="00000000" w:rsidRPr="00000000">
              <w:rPr>
                <w:rtl w:val="0"/>
              </w:rPr>
              <w:t xml:space="preserve"> </w:t>
            </w:r>
          </w:p>
        </w:tc>
      </w:tr>
      <w:tr>
        <w:trPr>
          <w:cantSplit w:val="0"/>
          <w:trHeight w:val="23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B">
            <w:pPr>
              <w:widowControl w:val="0"/>
              <w:spacing w:line="273" w:lineRule="auto"/>
              <w:rPr/>
            </w:pPr>
            <w:r w:rsidDel="00000000" w:rsidR="00000000" w:rsidRPr="00000000">
              <w:rPr>
                <w:b w:val="1"/>
                <w:rtl w:val="0"/>
              </w:rPr>
              <w:t xml:space="preserve">Avaliação: </w:t>
            </w:r>
            <w:r w:rsidDel="00000000" w:rsidR="00000000" w:rsidRPr="00000000">
              <w:rPr>
                <w:rtl w:val="0"/>
              </w:rPr>
              <w:t xml:space="preserve">Fiquei realmente surpresa com o número de contribuições que fiz (95) durante a discussão, que foi relativamente alto em comparação com o número feito pela turma (46). Minha interpretação é que isso pode indicar que o conhecimento prévio dos alunos sobre o tema da fotossíntese era menos claro do que eu havia antecipado. No entanto, uma vez que 70% dessas 46 contribuições foram codificadas como E, isso indica que os alunos tinham ideias para expressar sobre o assunto, mesmo que, no momento, eu achasse que precisavam de muita orientação para estruturar essas ideias e chegar a conclusões.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C">
            <w:pPr>
              <w:widowControl w:val="0"/>
              <w:spacing w:line="273" w:lineRule="auto"/>
              <w:ind w:left="467" w:hanging="284"/>
              <w:rPr>
                <w:i w:val="1"/>
              </w:rPr>
            </w:pPr>
            <w:r w:rsidDel="00000000" w:rsidR="00000000" w:rsidRPr="00000000">
              <w:rPr>
                <w:i w:val="1"/>
                <w:rtl w:val="0"/>
              </w:rPr>
              <w:t xml:space="preserve">Houve alguma observação inesperada durante o diálogo?</w:t>
            </w:r>
          </w:p>
          <w:p w:rsidR="00000000" w:rsidDel="00000000" w:rsidP="00000000" w:rsidRDefault="00000000" w:rsidRPr="00000000" w14:paraId="0000012D">
            <w:pPr>
              <w:widowControl w:val="0"/>
              <w:spacing w:line="273" w:lineRule="auto"/>
              <w:ind w:left="467" w:hanging="284"/>
              <w:rPr>
                <w:i w:val="1"/>
              </w:rPr>
            </w:pPr>
            <w:r w:rsidDel="00000000" w:rsidR="00000000" w:rsidRPr="00000000">
              <w:rPr>
                <w:i w:val="1"/>
                <w:rtl w:val="0"/>
              </w:rPr>
              <w:t xml:space="preserve">Quais conclusões podem ser tiradas das observações sobre a natureza do diálogo?</w:t>
            </w:r>
          </w:p>
          <w:p w:rsidR="00000000" w:rsidDel="00000000" w:rsidP="00000000" w:rsidRDefault="00000000" w:rsidRPr="00000000" w14:paraId="0000012E">
            <w:pPr>
              <w:widowControl w:val="0"/>
              <w:spacing w:line="273" w:lineRule="auto"/>
              <w:ind w:left="467" w:hanging="284"/>
              <w:rPr/>
            </w:pPr>
            <w:r w:rsidDel="00000000" w:rsidR="00000000" w:rsidRPr="00000000">
              <w:rPr>
                <w:i w:val="1"/>
                <w:rtl w:val="0"/>
              </w:rPr>
              <w:t xml:space="preserve">Quais conclusões podem ser tiradas sobre o cenário de aprendizado?</w:t>
            </w:r>
            <w:r w:rsidDel="00000000" w:rsidR="00000000" w:rsidRPr="00000000">
              <w:rPr>
                <w:rtl w:val="0"/>
              </w:rPr>
            </w:r>
          </w:p>
        </w:tc>
      </w:tr>
      <w:tr>
        <w:trPr>
          <w:cantSplit w:val="0"/>
          <w:trHeight w:val="23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2F">
            <w:pPr>
              <w:widowControl w:val="0"/>
              <w:spacing w:line="273" w:lineRule="auto"/>
              <w:rPr/>
            </w:pPr>
            <w:r w:rsidDel="00000000" w:rsidR="00000000" w:rsidRPr="00000000">
              <w:rPr>
                <w:b w:val="1"/>
                <w:rtl w:val="0"/>
              </w:rPr>
              <w:t xml:space="preserve">Próximos Passos: </w:t>
            </w:r>
            <w:r w:rsidDel="00000000" w:rsidR="00000000" w:rsidRPr="00000000">
              <w:rPr>
                <w:rtl w:val="0"/>
              </w:rPr>
              <w:t xml:space="preserve">Notei que fiz um número relativamente alto de contribuições durante a discussão, o que não era minha intenção. Portanto, penso que ao abordar um tema pela primeira vez com o grupo do ano, mesmo que já tenham estudado o assunto em anos anteriores, poderia ser útil apresentar uma revisão de seu aprendizado anterior antes de pedir que participassem de uma discussão e compartilhassem seus conhecimentos. Dessa forma, estariam mais preparados para participar da discussão. Também me pergunto se o diálogo em toda a turma poderia ser estruturado de tal forma que minha própria contribuição pudesse ser reduzida, e decidi investigar isso por meio de uma pesquisa adicional.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30">
            <w:pPr>
              <w:widowControl w:val="0"/>
              <w:spacing w:after="0" w:line="273" w:lineRule="auto"/>
              <w:ind w:left="467" w:hanging="284"/>
              <w:rPr>
                <w:i w:val="1"/>
              </w:rPr>
            </w:pPr>
            <w:r w:rsidDel="00000000" w:rsidR="00000000" w:rsidRPr="00000000">
              <w:rPr>
                <w:i w:val="1"/>
                <w:rtl w:val="0"/>
              </w:rPr>
              <w:t xml:space="preserve">Quais reflexões podem ser feitas sobre a prática de ensino a partir desta avaliação?</w:t>
            </w:r>
          </w:p>
          <w:p w:rsidR="00000000" w:rsidDel="00000000" w:rsidP="00000000" w:rsidRDefault="00000000" w:rsidRPr="00000000" w14:paraId="00000131">
            <w:pPr>
              <w:widowControl w:val="0"/>
              <w:spacing w:after="0" w:line="273" w:lineRule="auto"/>
              <w:ind w:left="467" w:hanging="284"/>
              <w:rPr>
                <w:i w:val="1"/>
              </w:rPr>
            </w:pPr>
            <w:r w:rsidDel="00000000" w:rsidR="00000000" w:rsidRPr="00000000">
              <w:rPr>
                <w:i w:val="1"/>
                <w:rtl w:val="0"/>
              </w:rPr>
              <w:t xml:space="preserve">Quais reflexões podem ser feitas sobre a participação das crianças no diálogo a partir desta avaliação?</w:t>
            </w:r>
          </w:p>
          <w:p w:rsidR="00000000" w:rsidDel="00000000" w:rsidP="00000000" w:rsidRDefault="00000000" w:rsidRPr="00000000" w14:paraId="00000132">
            <w:pPr>
              <w:widowControl w:val="0"/>
              <w:spacing w:after="0" w:line="273" w:lineRule="auto"/>
              <w:ind w:left="467" w:hanging="284"/>
              <w:rPr/>
            </w:pPr>
            <w:r w:rsidDel="00000000" w:rsidR="00000000" w:rsidRPr="00000000">
              <w:rPr>
                <w:i w:val="1"/>
                <w:rtl w:val="0"/>
              </w:rPr>
              <w:t xml:space="preserve">O que poderia ser feito de forma diferente em uma situação semelhante no futuro?</w:t>
            </w:r>
            <w:r w:rsidDel="00000000" w:rsidR="00000000" w:rsidRPr="00000000">
              <w:rPr>
                <w:rtl w:val="0"/>
              </w:rPr>
            </w:r>
          </w:p>
        </w:tc>
      </w:tr>
    </w:tbl>
    <w:p w:rsidR="00000000" w:rsidDel="00000000" w:rsidP="00000000" w:rsidRDefault="00000000" w:rsidRPr="00000000" w14:paraId="00000133">
      <w:pPr>
        <w:tabs>
          <w:tab w:val="left" w:leader="none" w:pos="9510"/>
        </w:tabs>
        <w:rPr/>
      </w:pPr>
      <w:r w:rsidDel="00000000" w:rsidR="00000000" w:rsidRPr="00000000">
        <w:rPr>
          <w:rtl w:val="0"/>
        </w:rPr>
      </w:r>
    </w:p>
    <w:p w:rsidR="00000000" w:rsidDel="00000000" w:rsidP="00000000" w:rsidRDefault="00000000" w:rsidRPr="00000000" w14:paraId="00000134">
      <w:pPr>
        <w:tabs>
          <w:tab w:val="left" w:leader="none" w:pos="9510"/>
        </w:tabs>
        <w:rPr/>
      </w:pPr>
      <w:r w:rsidDel="00000000" w:rsidR="00000000" w:rsidRPr="00000000">
        <w:rPr>
          <w:rtl w:val="0"/>
        </w:rPr>
      </w:r>
    </w:p>
    <w:p w:rsidR="00000000" w:rsidDel="00000000" w:rsidP="00000000" w:rsidRDefault="00000000" w:rsidRPr="00000000" w14:paraId="00000135">
      <w:pPr>
        <w:tabs>
          <w:tab w:val="left" w:leader="none" w:pos="9510"/>
        </w:tabs>
        <w:rPr/>
      </w:pPr>
      <w:r w:rsidDel="00000000" w:rsidR="00000000" w:rsidRPr="00000000">
        <w:rPr>
          <w:rtl w:val="0"/>
        </w:rPr>
      </w:r>
    </w:p>
    <w:p w:rsidR="00000000" w:rsidDel="00000000" w:rsidP="00000000" w:rsidRDefault="00000000" w:rsidRPr="00000000" w14:paraId="00000136">
      <w:pPr>
        <w:tabs>
          <w:tab w:val="left" w:leader="none" w:pos="9510"/>
        </w:tabs>
        <w:rPr/>
      </w:pPr>
      <w:r w:rsidDel="00000000" w:rsidR="00000000" w:rsidRPr="00000000">
        <w:rPr>
          <w:rtl w:val="0"/>
        </w:rPr>
      </w:r>
    </w:p>
    <w:p w:rsidR="00000000" w:rsidDel="00000000" w:rsidP="00000000" w:rsidRDefault="00000000" w:rsidRPr="00000000" w14:paraId="00000137">
      <w:pPr>
        <w:tabs>
          <w:tab w:val="left" w:leader="none" w:pos="9510"/>
        </w:tabs>
        <w:rPr/>
      </w:pPr>
      <w:r w:rsidDel="00000000" w:rsidR="00000000" w:rsidRPr="00000000">
        <w:rPr>
          <w:rtl w:val="0"/>
        </w:rPr>
      </w:r>
    </w:p>
    <w:p w:rsidR="00000000" w:rsidDel="00000000" w:rsidP="00000000" w:rsidRDefault="00000000" w:rsidRPr="00000000" w14:paraId="00000138">
      <w:pPr>
        <w:tabs>
          <w:tab w:val="left" w:leader="none" w:pos="9510"/>
        </w:tabs>
        <w:rPr/>
      </w:pPr>
      <w:r w:rsidDel="00000000" w:rsidR="00000000" w:rsidRPr="00000000">
        <w:rPr>
          <w:rtl w:val="0"/>
        </w:rPr>
      </w:r>
    </w:p>
    <w:p w:rsidR="00000000" w:rsidDel="00000000" w:rsidP="00000000" w:rsidRDefault="00000000" w:rsidRPr="00000000" w14:paraId="00000139">
      <w:pPr>
        <w:tabs>
          <w:tab w:val="left" w:leader="none" w:pos="9510"/>
        </w:tabs>
        <w:rPr/>
      </w:pPr>
      <w:r w:rsidDel="00000000" w:rsidR="00000000" w:rsidRPr="00000000">
        <w:rPr>
          <w:rtl w:val="0"/>
        </w:rPr>
      </w:r>
    </w:p>
    <w:p w:rsidR="00000000" w:rsidDel="00000000" w:rsidP="00000000" w:rsidRDefault="00000000" w:rsidRPr="00000000" w14:paraId="0000013A">
      <w:pPr>
        <w:tabs>
          <w:tab w:val="left" w:leader="none" w:pos="9510"/>
        </w:tabs>
        <w:rPr/>
      </w:pPr>
      <w:r w:rsidDel="00000000" w:rsidR="00000000" w:rsidRPr="00000000">
        <w:rPr>
          <w:rtl w:val="0"/>
        </w:rPr>
      </w:r>
    </w:p>
    <w:p w:rsidR="00000000" w:rsidDel="00000000" w:rsidP="00000000" w:rsidRDefault="00000000" w:rsidRPr="00000000" w14:paraId="0000013B">
      <w:pPr>
        <w:tabs>
          <w:tab w:val="left" w:leader="none" w:pos="9510"/>
        </w:tabs>
        <w:rPr/>
      </w:pPr>
      <w:r w:rsidDel="00000000" w:rsidR="00000000" w:rsidRPr="00000000">
        <w:rPr>
          <w:rtl w:val="0"/>
        </w:rPr>
      </w:r>
    </w:p>
    <w:p w:rsidR="00000000" w:rsidDel="00000000" w:rsidP="00000000" w:rsidRDefault="00000000" w:rsidRPr="00000000" w14:paraId="0000013C">
      <w:pPr>
        <w:tabs>
          <w:tab w:val="left" w:leader="none" w:pos="9510"/>
        </w:tabs>
        <w:rPr/>
      </w:pPr>
      <w:r w:rsidDel="00000000" w:rsidR="00000000" w:rsidRPr="00000000">
        <w:rPr>
          <w:rtl w:val="0"/>
        </w:rPr>
      </w:r>
    </w:p>
    <w:p w:rsidR="00000000" w:rsidDel="00000000" w:rsidP="00000000" w:rsidRDefault="00000000" w:rsidRPr="00000000" w14:paraId="0000013D">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10796</wp:posOffset>
                </wp:positionH>
                <wp:positionV relativeFrom="paragraph">
                  <wp:posOffset>99695</wp:posOffset>
                </wp:positionV>
                <wp:extent cx="9777095" cy="744855"/>
                <wp:effectExtent b="0" l="0" r="0" t="0"/>
                <wp:wrapNone/>
                <wp:docPr id="4" name=""/>
                <a:graphic>
                  <a:graphicData uri="http://schemas.microsoft.com/office/word/2010/wordprocessingShape">
                    <wps:wsp>
                      <wps:cNvSpPr/>
                      <wps:cNvPr id="5" name="Shape 5"/>
                      <wps:spPr>
                        <a:xfrm>
                          <a:off x="462215" y="3412335"/>
                          <a:ext cx="9767570" cy="735330"/>
                        </a:xfrm>
                        <a:prstGeom prst="rect">
                          <a:avLst/>
                        </a:prstGeom>
                        <a:noFill/>
                        <a:ln>
                          <a:noFill/>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1a616f"/>
                                <w:sz w:val="36"/>
                                <w:vertAlign w:val="baseline"/>
                              </w:rPr>
                              <w:t xml:space="preserve">SEÇÃO 5: Ideias para implementar o diálogo em sua sala de aula, referências a outras pesquisas sobre diálogo e links para outros recursos e atividades relacionadas.</w:t>
                            </w:r>
                          </w:p>
                        </w:txbxContent>
                      </wps:txbx>
                      <wps:bodyPr anchorCtr="0" anchor="t" bIns="36575" lIns="36575" spcFirstLastPara="1" rIns="36575" wrap="square" tIns="3657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10796</wp:posOffset>
                </wp:positionH>
                <wp:positionV relativeFrom="paragraph">
                  <wp:posOffset>99695</wp:posOffset>
                </wp:positionV>
                <wp:extent cx="9777095" cy="744855"/>
                <wp:effectExtent b="0" l="0" r="0" t="0"/>
                <wp:wrapNone/>
                <wp:docPr id="4" name="image12.png"/>
                <a:graphic>
                  <a:graphicData uri="http://schemas.openxmlformats.org/drawingml/2006/picture">
                    <pic:pic>
                      <pic:nvPicPr>
                        <pic:cNvPr id="0" name="image12.png"/>
                        <pic:cNvPicPr preferRelativeResize="0"/>
                      </pic:nvPicPr>
                      <pic:blipFill>
                        <a:blip r:embed="rId6"/>
                        <a:srcRect/>
                        <a:stretch>
                          <a:fillRect/>
                        </a:stretch>
                      </pic:blipFill>
                      <pic:spPr>
                        <a:xfrm>
                          <a:off x="0" y="0"/>
                          <a:ext cx="9777095" cy="744855"/>
                        </a:xfrm>
                        <a:prstGeom prst="rect"/>
                        <a:ln/>
                      </pic:spPr>
                    </pic:pic>
                  </a:graphicData>
                </a:graphic>
              </wp:anchor>
            </w:drawing>
          </mc:Fallback>
        </mc:AlternateContent>
      </w:r>
    </w:p>
    <w:p w:rsidR="00000000" w:rsidDel="00000000" w:rsidP="00000000" w:rsidRDefault="00000000" w:rsidRPr="00000000" w14:paraId="0000013E">
      <w:pPr>
        <w:tabs>
          <w:tab w:val="left" w:leader="none" w:pos="9510"/>
        </w:tabs>
        <w:rPr/>
      </w:pPr>
      <w:r w:rsidDel="00000000" w:rsidR="00000000" w:rsidRPr="00000000">
        <w:rPr>
          <w:rtl w:val="0"/>
        </w:rPr>
      </w:r>
    </w:p>
    <w:p w:rsidR="00000000" w:rsidDel="00000000" w:rsidP="00000000" w:rsidRDefault="00000000" w:rsidRPr="00000000" w14:paraId="0000013F">
      <w:pPr>
        <w:tabs>
          <w:tab w:val="left" w:leader="none" w:pos="9510"/>
        </w:tabs>
        <w:rPr/>
      </w:pPr>
      <w:r w:rsidDel="00000000" w:rsidR="00000000" w:rsidRPr="00000000">
        <w:rPr>
          <w:rtl w:val="0"/>
        </w:rPr>
      </w:r>
    </w:p>
    <w:p w:rsidR="00000000" w:rsidDel="00000000" w:rsidP="00000000" w:rsidRDefault="00000000" w:rsidRPr="00000000" w14:paraId="00000140">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4989195</wp:posOffset>
                </wp:positionH>
                <wp:positionV relativeFrom="paragraph">
                  <wp:posOffset>61595</wp:posOffset>
                </wp:positionV>
                <wp:extent cx="4758690" cy="5899785"/>
                <wp:effectExtent b="0" l="0" r="0" t="0"/>
                <wp:wrapNone/>
                <wp:docPr id="18" name=""/>
                <a:graphic>
                  <a:graphicData uri="http://schemas.microsoft.com/office/word/2010/wordprocessingShape">
                    <wps:wsp>
                      <wps:cNvSpPr/>
                      <wps:cNvPr id="19" name="Shape 19"/>
                      <wps:spPr>
                        <a:xfrm>
                          <a:off x="2982530" y="845983"/>
                          <a:ext cx="4726940" cy="586803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 Outros designs de atividades e práticas que podem apoiar o engajamento em diálogo autêntico: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p>
                          <w:p w:rsidR="00000000" w:rsidDel="00000000" w:rsidP="00000000" w:rsidRDefault="00000000" w:rsidRPr="00000000">
                            <w:pPr>
                              <w:spacing w:after="0" w:before="0" w:line="240"/>
                              <w:ind w:left="42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atribuir parceiros de conversa aos alunos para discutir ideias</w:t>
                            </w:r>
                          </w:p>
                          <w:p w:rsidR="00000000" w:rsidDel="00000000" w:rsidP="00000000" w:rsidRDefault="00000000" w:rsidRPr="00000000">
                            <w:pPr>
                              <w:spacing w:after="0" w:before="0" w:line="240"/>
                              <w:ind w:left="42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dar aos alunos tempo para trabalhar em pequenos grupos para ensaiar a expressão e discussão de suas ideias, o que pode criar um ambiente menos ameaçador do que uma discussão em toda a turma;</w:t>
                            </w:r>
                          </w:p>
                          <w:p w:rsidR="00000000" w:rsidDel="00000000" w:rsidP="00000000" w:rsidRDefault="00000000" w:rsidRPr="00000000">
                            <w:pPr>
                              <w:spacing w:after="0" w:before="0" w:line="240"/>
                              <w:ind w:left="42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dar aos pequenos grupos a responsabilidade de garantir que todos os membros participem e sejam ouvidos;</w:t>
                            </w:r>
                          </w:p>
                          <w:p w:rsidR="00000000" w:rsidDel="00000000" w:rsidP="00000000" w:rsidRDefault="00000000" w:rsidRPr="00000000">
                            <w:pPr>
                              <w:spacing w:after="0" w:before="0" w:line="240"/>
                              <w:ind w:left="42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dar aos pequenos grupos a responsabilidade de garantir que todos os membros compreendam o tópico;</w:t>
                            </w:r>
                          </w:p>
                          <w:p w:rsidR="00000000" w:rsidDel="00000000" w:rsidP="00000000" w:rsidRDefault="00000000" w:rsidRPr="00000000">
                            <w:pPr>
                              <w:spacing w:after="0" w:before="0" w:line="240"/>
                              <w:ind w:left="42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elaborar tarefas ou perguntas mais abertas que estimulem o pensamento e não tenham uma única resposta certa (os pontos de discussão são um exemplo);</w:t>
                            </w:r>
                          </w:p>
                          <w:p w:rsidR="00000000" w:rsidDel="00000000" w:rsidP="00000000" w:rsidRDefault="00000000" w:rsidRPr="00000000">
                            <w:pPr>
                              <w:spacing w:after="0" w:before="0" w:line="240"/>
                              <w:ind w:left="42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vertAlign w:val="baseline"/>
                              </w:rPr>
                              <w:t xml:space="preserve"> </w:t>
                            </w:r>
                            <w:r w:rsidDel="00000000" w:rsidR="00000000" w:rsidRPr="00000000">
                              <w:rPr>
                                <w:rFonts w:ascii="Calibri" w:cs="Calibri" w:eastAsia="Calibri" w:hAnsi="Calibri"/>
                                <w:b w:val="1"/>
                                <w:i w:val="0"/>
                                <w:smallCaps w:val="0"/>
                                <w:strike w:val="0"/>
                                <w:color w:val="0000ff"/>
                                <w:sz w:val="24"/>
                                <w:u w:val="single"/>
                                <w:vertAlign w:val="baseline"/>
                              </w:rPr>
                              <w:t xml:space="preserve">equilibrar o diálogo entre o professor e os alunos.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ff"/>
                                <w:sz w:val="24"/>
                                <w:u w:val="single"/>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Este </w:t>
                            </w:r>
                            <w:r w:rsidDel="00000000" w:rsidR="00000000" w:rsidRPr="00000000">
                              <w:rPr>
                                <w:rFonts w:ascii="Calibri" w:cs="Calibri" w:eastAsia="Calibri" w:hAnsi="Calibri"/>
                                <w:b w:val="1"/>
                                <w:i w:val="0"/>
                                <w:smallCaps w:val="0"/>
                                <w:strike w:val="0"/>
                                <w:color w:val="0000ff"/>
                                <w:sz w:val="24"/>
                                <w:u w:val="single"/>
                                <w:vertAlign w:val="baseline"/>
                              </w:rPr>
                              <w:t xml:space="preserve">site</w:t>
                            </w:r>
                            <w:r w:rsidDel="00000000" w:rsidR="00000000" w:rsidRPr="00000000">
                              <w:rPr>
                                <w:rFonts w:ascii="Calibri" w:cs="Calibri" w:eastAsia="Calibri" w:hAnsi="Calibri"/>
                                <w:b w:val="0"/>
                                <w:i w:val="0"/>
                                <w:smallCaps w:val="0"/>
                                <w:strike w:val="0"/>
                                <w:color w:val="000000"/>
                                <w:sz w:val="24"/>
                                <w:vertAlign w:val="baseline"/>
                              </w:rPr>
                              <w:t xml:space="preserve"> oferece várias sugestões para estruturar e focar as atividades em pequenos grupos.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Este capítulo oferece um conjunto acessível de estratégias e dicas excelentes sobre como </w:t>
                            </w:r>
                            <w:r w:rsidDel="00000000" w:rsidR="00000000" w:rsidRPr="00000000">
                              <w:rPr>
                                <w:rFonts w:ascii="Calibri" w:cs="Calibri" w:eastAsia="Calibri" w:hAnsi="Calibri"/>
                                <w:b w:val="1"/>
                                <w:i w:val="0"/>
                                <w:smallCaps w:val="0"/>
                                <w:strike w:val="0"/>
                                <w:color w:val="0000ff"/>
                                <w:sz w:val="24"/>
                                <w:u w:val="single"/>
                                <w:vertAlign w:val="baseline"/>
                              </w:rPr>
                              <w:t xml:space="preserve">criar um ambiente de apoio para o diálogo em sala de aula</w:t>
                            </w:r>
                            <w:r w:rsidDel="00000000" w:rsidR="00000000" w:rsidRPr="00000000">
                              <w:rPr>
                                <w:rFonts w:ascii="Calibri" w:cs="Calibri" w:eastAsia="Calibri" w:hAnsi="Calibri"/>
                                <w:b w:val="0"/>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Uma introdução geral ao diálogo educacional está disponível no </w:t>
                            </w:r>
                            <w:r w:rsidDel="00000000" w:rsidR="00000000" w:rsidRPr="00000000">
                              <w:rPr>
                                <w:rFonts w:ascii="Calibri" w:cs="Calibri" w:eastAsia="Calibri" w:hAnsi="Calibri"/>
                                <w:b w:val="1"/>
                                <w:i w:val="0"/>
                                <w:smallCaps w:val="0"/>
                                <w:strike w:val="0"/>
                                <w:color w:val="0000ff"/>
                                <w:sz w:val="24"/>
                                <w:u w:val="single"/>
                                <w:vertAlign w:val="baseline"/>
                              </w:rPr>
                              <w:t xml:space="preserve">Guia do Professor para a Pedagogia Dialógica</w:t>
                            </w:r>
                            <w:r w:rsidDel="00000000" w:rsidR="00000000" w:rsidRPr="00000000">
                              <w:rPr>
                                <w:rFonts w:ascii="Calibri" w:cs="Calibri" w:eastAsia="Calibri" w:hAnsi="Calibri"/>
                                <w:b w:val="0"/>
                                <w:i w:val="0"/>
                                <w:smallCaps w:val="0"/>
                                <w:strike w:val="0"/>
                                <w:color w:val="000000"/>
                                <w:sz w:val="24"/>
                                <w:vertAlign w:val="baseline"/>
                              </w:rPr>
                              <w:t xml:space="preserve">.</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4989195</wp:posOffset>
                </wp:positionH>
                <wp:positionV relativeFrom="paragraph">
                  <wp:posOffset>61595</wp:posOffset>
                </wp:positionV>
                <wp:extent cx="4758690" cy="5899785"/>
                <wp:effectExtent b="0" l="0" r="0" t="0"/>
                <wp:wrapNone/>
                <wp:docPr id="18" name="image26.png"/>
                <a:graphic>
                  <a:graphicData uri="http://schemas.openxmlformats.org/drawingml/2006/picture">
                    <pic:pic>
                      <pic:nvPicPr>
                        <pic:cNvPr id="0" name="image26.png"/>
                        <pic:cNvPicPr preferRelativeResize="0"/>
                      </pic:nvPicPr>
                      <pic:blipFill>
                        <a:blip r:embed="rId6"/>
                        <a:srcRect/>
                        <a:stretch>
                          <a:fillRect/>
                        </a:stretch>
                      </pic:blipFill>
                      <pic:spPr>
                        <a:xfrm>
                          <a:off x="0" y="0"/>
                          <a:ext cx="4758690" cy="5899785"/>
                        </a:xfrm>
                        <a:prstGeom prst="rect"/>
                        <a:ln/>
                      </pic:spPr>
                    </pic:pic>
                  </a:graphicData>
                </a:graphic>
              </wp:anchor>
            </w:drawing>
          </mc:Fallback>
        </mc:AlternateContent>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-141604</wp:posOffset>
                </wp:positionH>
                <wp:positionV relativeFrom="paragraph">
                  <wp:posOffset>48895</wp:posOffset>
                </wp:positionV>
                <wp:extent cx="4758690" cy="5899785"/>
                <wp:effectExtent b="0" l="0" r="0" t="0"/>
                <wp:wrapNone/>
                <wp:docPr id="3" name=""/>
                <a:graphic>
                  <a:graphicData uri="http://schemas.microsoft.com/office/word/2010/wordprocessingShape">
                    <wps:wsp>
                      <wps:cNvSpPr/>
                      <wps:cNvPr id="4" name="Shape 4"/>
                      <wps:spPr>
                        <a:xfrm>
                          <a:off x="2982530" y="845983"/>
                          <a:ext cx="4726940" cy="586803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Ideias para implementar o diálogo em sua sala de aula</w:t>
                            </w:r>
                          </w:p>
                          <w:p w:rsidR="00000000" w:rsidDel="00000000" w:rsidP="00000000" w:rsidRDefault="00000000" w:rsidRPr="00000000">
                            <w:pPr>
                              <w:spacing w:after="120" w:before="0" w:line="285"/>
                              <w:ind w:left="282.99999237060547"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Além do termo geral 'trabalho em grupo', existem várias abordagens pedagógicas para incentivar o diálogo produtivo. Muitos professores já estarão familiarizados com algumas delas:</w:t>
                            </w:r>
                          </w:p>
                          <w:p w:rsidR="00000000" w:rsidDel="00000000" w:rsidP="00000000" w:rsidRDefault="00000000" w:rsidRPr="00000000">
                            <w:pPr>
                              <w:spacing w:after="120" w:before="0" w:line="285"/>
                              <w:ind w:left="42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Pontos de Discussão</w:t>
                            </w:r>
                          </w:p>
                          <w:p w:rsidR="00000000" w:rsidDel="00000000" w:rsidP="00000000" w:rsidRDefault="00000000" w:rsidRPr="00000000">
                            <w:pPr>
                              <w:spacing w:after="120" w:before="0" w:line="285"/>
                              <w:ind w:left="42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Parceiros de Conversa</w:t>
                            </w:r>
                          </w:p>
                          <w:p w:rsidR="00000000" w:rsidDel="00000000" w:rsidP="00000000" w:rsidRDefault="00000000" w:rsidRPr="00000000">
                            <w:pPr>
                              <w:spacing w:after="120" w:before="0" w:line="285"/>
                              <w:ind w:left="42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Pense, Compartilhe, Discuta</w:t>
                            </w:r>
                          </w:p>
                          <w:p w:rsidR="00000000" w:rsidDel="00000000" w:rsidP="00000000" w:rsidRDefault="00000000" w:rsidRPr="00000000">
                            <w:pPr>
                              <w:spacing w:after="120" w:before="0" w:line="285"/>
                              <w:ind w:left="42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Roda de Conversa</w:t>
                            </w:r>
                          </w:p>
                          <w:p w:rsidR="00000000" w:rsidDel="00000000" w:rsidP="00000000" w:rsidRDefault="00000000" w:rsidRPr="00000000">
                            <w:pPr>
                              <w:spacing w:after="120" w:before="0" w:line="285"/>
                              <w:ind w:left="42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Apresentações dos Alunos com Perguntas e Respostas ('entrevista')</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Existem também práticas pedagógicas mais profundas que facilitam o diálogo educacional de alta qualidade.</w:t>
                            </w:r>
                          </w:p>
                          <w:p w:rsidR="00000000" w:rsidDel="00000000" w:rsidP="00000000" w:rsidRDefault="00000000" w:rsidRPr="00000000">
                            <w:pPr>
                              <w:spacing w:after="120" w:before="0" w:line="285"/>
                              <w:ind w:left="42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Pensar Juntos</w:t>
                            </w:r>
                          </w:p>
                          <w:p w:rsidR="00000000" w:rsidDel="00000000" w:rsidP="00000000" w:rsidRDefault="00000000" w:rsidRPr="00000000">
                            <w:pPr>
                              <w:spacing w:after="120" w:before="0" w:line="285"/>
                              <w:ind w:left="420" w:right="0" w:firstLine="0"/>
                              <w:jc w:val="left"/>
                              <w:textDirection w:val="btLr"/>
                            </w:pPr>
                            <w:r w:rsidDel="00000000" w:rsidR="00000000" w:rsidRPr="00000000">
                              <w:rPr>
                                <w:rFonts w:ascii="Calibri" w:cs="Calibri" w:eastAsia="Calibri" w:hAnsi="Calibri"/>
                                <w:b w:val="1"/>
                                <w:i w:val="0"/>
                                <w:smallCaps w:val="0"/>
                                <w:strike w:val="0"/>
                                <w:color w:val="0000ff"/>
                                <w:sz w:val="24"/>
                                <w:u w:val="single"/>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Filosofia para Crianças</w:t>
                            </w:r>
                          </w:p>
                          <w:p w:rsidR="00000000" w:rsidDel="00000000" w:rsidP="00000000" w:rsidRDefault="00000000" w:rsidRPr="00000000">
                            <w:pPr>
                              <w:spacing w:after="120" w:before="0" w:line="285"/>
                              <w:ind w:left="42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Encontros Literários Dialógicos</w:t>
                            </w:r>
                          </w:p>
                          <w:p w:rsidR="00000000" w:rsidDel="00000000" w:rsidP="00000000" w:rsidRDefault="00000000" w:rsidRPr="00000000">
                            <w:pPr>
                              <w:spacing w:after="120" w:before="0" w:line="285"/>
                              <w:ind w:left="42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Halaqah Dialógica</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ff"/>
                                <w:sz w:val="24"/>
                                <w:u w:val="single"/>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Fala com responsabilidade</w:t>
                            </w:r>
                            <w:r w:rsidDel="00000000" w:rsidR="00000000" w:rsidRPr="00000000">
                              <w:rPr>
                                <w:rFonts w:ascii="Calibri" w:cs="Calibri" w:eastAsia="Calibri" w:hAnsi="Calibri"/>
                                <w:b w:val="0"/>
                                <w:i w:val="0"/>
                                <w:smallCaps w:val="0"/>
                                <w:strike w:val="0"/>
                                <w:color w:val="000000"/>
                                <w:sz w:val="24"/>
                                <w:vertAlign w:val="baseline"/>
                              </w:rPr>
                              <w:t xml:space="preserve">: Desenvolvido nos Estados Unidos, este site oferece sugestões para atividades em sala de aula que promovem o diálogo, bem como uma série de podcasts gratuitos sobre diálogo, especialmente no ensino de matemática.</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-141604</wp:posOffset>
                </wp:positionH>
                <wp:positionV relativeFrom="paragraph">
                  <wp:posOffset>48895</wp:posOffset>
                </wp:positionV>
                <wp:extent cx="4758690" cy="5899785"/>
                <wp:effectExtent b="0" l="0" r="0" t="0"/>
                <wp:wrapNone/>
                <wp:docPr id="3" name="image11.png"/>
                <a:graphic>
                  <a:graphicData uri="http://schemas.openxmlformats.org/drawingml/2006/picture">
                    <pic:pic>
                      <pic:nvPicPr>
                        <pic:cNvPr id="0" name="image11.png"/>
                        <pic:cNvPicPr preferRelativeResize="0"/>
                      </pic:nvPicPr>
                      <pic:blipFill>
                        <a:blip r:embed="rId6"/>
                        <a:srcRect/>
                        <a:stretch>
                          <a:fillRect/>
                        </a:stretch>
                      </pic:blipFill>
                      <pic:spPr>
                        <a:xfrm>
                          <a:off x="0" y="0"/>
                          <a:ext cx="4758690" cy="5899785"/>
                        </a:xfrm>
                        <a:prstGeom prst="rect"/>
                        <a:ln/>
                      </pic:spPr>
                    </pic:pic>
                  </a:graphicData>
                </a:graphic>
              </wp:anchor>
            </w:drawing>
          </mc:Fallback>
        </mc:AlternateContent>
      </w:r>
    </w:p>
    <w:p w:rsidR="00000000" w:rsidDel="00000000" w:rsidP="00000000" w:rsidRDefault="00000000" w:rsidRPr="00000000" w14:paraId="00000141">
      <w:pPr>
        <w:tabs>
          <w:tab w:val="left" w:leader="none" w:pos="9510"/>
        </w:tabs>
        <w:rPr/>
      </w:pPr>
      <w:r w:rsidDel="00000000" w:rsidR="00000000" w:rsidRPr="00000000">
        <w:rPr>
          <w:rtl w:val="0"/>
        </w:rPr>
      </w:r>
    </w:p>
    <w:p w:rsidR="00000000" w:rsidDel="00000000" w:rsidP="00000000" w:rsidRDefault="00000000" w:rsidRPr="00000000" w14:paraId="00000142">
      <w:pPr>
        <w:tabs>
          <w:tab w:val="left" w:leader="none" w:pos="9510"/>
        </w:tabs>
        <w:rPr/>
      </w:pPr>
      <w:r w:rsidDel="00000000" w:rsidR="00000000" w:rsidRPr="00000000">
        <w:rPr>
          <w:rtl w:val="0"/>
        </w:rPr>
      </w:r>
    </w:p>
    <w:p w:rsidR="00000000" w:rsidDel="00000000" w:rsidP="00000000" w:rsidRDefault="00000000" w:rsidRPr="00000000" w14:paraId="00000143">
      <w:pPr>
        <w:tabs>
          <w:tab w:val="left" w:leader="none" w:pos="9510"/>
        </w:tabs>
        <w:rPr/>
      </w:pPr>
      <w:r w:rsidDel="00000000" w:rsidR="00000000" w:rsidRPr="00000000">
        <w:rPr>
          <w:rtl w:val="0"/>
        </w:rPr>
      </w:r>
    </w:p>
    <w:p w:rsidR="00000000" w:rsidDel="00000000" w:rsidP="00000000" w:rsidRDefault="00000000" w:rsidRPr="00000000" w14:paraId="00000144">
      <w:pPr>
        <w:tabs>
          <w:tab w:val="left" w:leader="none" w:pos="9510"/>
        </w:tabs>
        <w:rPr/>
      </w:pPr>
      <w:r w:rsidDel="00000000" w:rsidR="00000000" w:rsidRPr="00000000">
        <w:rPr>
          <w:rtl w:val="0"/>
        </w:rPr>
      </w:r>
    </w:p>
    <w:p w:rsidR="00000000" w:rsidDel="00000000" w:rsidP="00000000" w:rsidRDefault="00000000" w:rsidRPr="00000000" w14:paraId="00000145">
      <w:pPr>
        <w:tabs>
          <w:tab w:val="left" w:leader="none" w:pos="9510"/>
        </w:tabs>
        <w:rPr/>
      </w:pPr>
      <w:r w:rsidDel="00000000" w:rsidR="00000000" w:rsidRPr="00000000">
        <w:rPr>
          <w:rtl w:val="0"/>
        </w:rPr>
      </w:r>
    </w:p>
    <w:p w:rsidR="00000000" w:rsidDel="00000000" w:rsidP="00000000" w:rsidRDefault="00000000" w:rsidRPr="00000000" w14:paraId="00000146">
      <w:pPr>
        <w:tabs>
          <w:tab w:val="left" w:leader="none" w:pos="9510"/>
        </w:tabs>
        <w:rPr/>
      </w:pPr>
      <w:r w:rsidDel="00000000" w:rsidR="00000000" w:rsidRPr="00000000">
        <w:rPr>
          <w:rtl w:val="0"/>
        </w:rPr>
      </w:r>
    </w:p>
    <w:p w:rsidR="00000000" w:rsidDel="00000000" w:rsidP="00000000" w:rsidRDefault="00000000" w:rsidRPr="00000000" w14:paraId="00000147">
      <w:pPr>
        <w:tabs>
          <w:tab w:val="left" w:leader="none" w:pos="9510"/>
        </w:tabs>
        <w:rPr/>
      </w:pPr>
      <w:r w:rsidDel="00000000" w:rsidR="00000000" w:rsidRPr="00000000">
        <w:rPr>
          <w:rtl w:val="0"/>
        </w:rPr>
      </w:r>
    </w:p>
    <w:p w:rsidR="00000000" w:rsidDel="00000000" w:rsidP="00000000" w:rsidRDefault="00000000" w:rsidRPr="00000000" w14:paraId="00000148">
      <w:pPr>
        <w:tabs>
          <w:tab w:val="left" w:leader="none" w:pos="9510"/>
        </w:tabs>
        <w:rPr/>
      </w:pPr>
      <w:r w:rsidDel="00000000" w:rsidR="00000000" w:rsidRPr="00000000">
        <w:rPr>
          <w:rtl w:val="0"/>
        </w:rPr>
      </w:r>
    </w:p>
    <w:p w:rsidR="00000000" w:rsidDel="00000000" w:rsidP="00000000" w:rsidRDefault="00000000" w:rsidRPr="00000000" w14:paraId="00000149">
      <w:pPr>
        <w:tabs>
          <w:tab w:val="left" w:leader="none" w:pos="9510"/>
        </w:tabs>
        <w:rPr/>
      </w:pPr>
      <w:r w:rsidDel="00000000" w:rsidR="00000000" w:rsidRPr="00000000">
        <w:rPr>
          <w:rtl w:val="0"/>
        </w:rPr>
      </w:r>
    </w:p>
    <w:p w:rsidR="00000000" w:rsidDel="00000000" w:rsidP="00000000" w:rsidRDefault="00000000" w:rsidRPr="00000000" w14:paraId="0000014A">
      <w:pPr>
        <w:tabs>
          <w:tab w:val="left" w:leader="none" w:pos="9510"/>
        </w:tabs>
        <w:rPr/>
      </w:pPr>
      <w:r w:rsidDel="00000000" w:rsidR="00000000" w:rsidRPr="00000000">
        <w:rPr>
          <w:rtl w:val="0"/>
        </w:rPr>
      </w:r>
    </w:p>
    <w:p w:rsidR="00000000" w:rsidDel="00000000" w:rsidP="00000000" w:rsidRDefault="00000000" w:rsidRPr="00000000" w14:paraId="0000014B">
      <w:pPr>
        <w:tabs>
          <w:tab w:val="left" w:leader="none" w:pos="9510"/>
        </w:tabs>
        <w:rPr/>
      </w:pPr>
      <w:r w:rsidDel="00000000" w:rsidR="00000000" w:rsidRPr="00000000">
        <w:rPr>
          <w:rtl w:val="0"/>
        </w:rPr>
      </w:r>
    </w:p>
    <w:p w:rsidR="00000000" w:rsidDel="00000000" w:rsidP="00000000" w:rsidRDefault="00000000" w:rsidRPr="00000000" w14:paraId="0000014C">
      <w:pPr>
        <w:tabs>
          <w:tab w:val="left" w:leader="none" w:pos="9510"/>
        </w:tabs>
        <w:rPr/>
      </w:pPr>
      <w:r w:rsidDel="00000000" w:rsidR="00000000" w:rsidRPr="00000000">
        <w:rPr>
          <w:rtl w:val="0"/>
        </w:rPr>
      </w:r>
    </w:p>
    <w:p w:rsidR="00000000" w:rsidDel="00000000" w:rsidP="00000000" w:rsidRDefault="00000000" w:rsidRPr="00000000" w14:paraId="0000014D">
      <w:pPr>
        <w:tabs>
          <w:tab w:val="left" w:leader="none" w:pos="9510"/>
        </w:tabs>
        <w:rPr/>
      </w:pPr>
      <w:r w:rsidDel="00000000" w:rsidR="00000000" w:rsidRPr="00000000">
        <w:rPr>
          <w:rtl w:val="0"/>
        </w:rPr>
      </w:r>
    </w:p>
    <w:p w:rsidR="00000000" w:rsidDel="00000000" w:rsidP="00000000" w:rsidRDefault="00000000" w:rsidRPr="00000000" w14:paraId="0000014E">
      <w:pPr>
        <w:tabs>
          <w:tab w:val="left" w:leader="none" w:pos="9510"/>
        </w:tabs>
        <w:rPr/>
      </w:pPr>
      <w:r w:rsidDel="00000000" w:rsidR="00000000" w:rsidRPr="00000000">
        <w:rPr>
          <w:rtl w:val="0"/>
        </w:rPr>
      </w:r>
    </w:p>
    <w:p w:rsidR="00000000" w:rsidDel="00000000" w:rsidP="00000000" w:rsidRDefault="00000000" w:rsidRPr="00000000" w14:paraId="0000014F">
      <w:pPr>
        <w:tabs>
          <w:tab w:val="left" w:leader="none" w:pos="9510"/>
        </w:tabs>
        <w:rPr/>
      </w:pPr>
      <w:r w:rsidDel="00000000" w:rsidR="00000000" w:rsidRPr="00000000">
        <w:rPr>
          <w:rtl w:val="0"/>
        </w:rPr>
      </w:r>
    </w:p>
    <w:p w:rsidR="00000000" w:rsidDel="00000000" w:rsidP="00000000" w:rsidRDefault="00000000" w:rsidRPr="00000000" w14:paraId="00000150">
      <w:pPr>
        <w:tabs>
          <w:tab w:val="left" w:leader="none" w:pos="9510"/>
        </w:tabs>
        <w:rPr/>
      </w:pPr>
      <w:r w:rsidDel="00000000" w:rsidR="00000000" w:rsidRPr="00000000">
        <w:rPr>
          <w:rtl w:val="0"/>
        </w:rPr>
      </w:r>
    </w:p>
    <w:p w:rsidR="00000000" w:rsidDel="00000000" w:rsidP="00000000" w:rsidRDefault="00000000" w:rsidRPr="00000000" w14:paraId="00000151">
      <w:pPr>
        <w:tabs>
          <w:tab w:val="left" w:leader="none" w:pos="9510"/>
        </w:tabs>
        <w:rPr/>
      </w:pPr>
      <w:r w:rsidDel="00000000" w:rsidR="00000000" w:rsidRPr="00000000">
        <w:rPr>
          <w:rtl w:val="0"/>
        </w:rPr>
      </w:r>
    </w:p>
    <w:p w:rsidR="00000000" w:rsidDel="00000000" w:rsidP="00000000" w:rsidRDefault="00000000" w:rsidRPr="00000000" w14:paraId="00000152">
      <w:pPr>
        <w:tabs>
          <w:tab w:val="left" w:leader="none" w:pos="9510"/>
        </w:tabs>
        <w:rPr/>
      </w:pPr>
      <w:r w:rsidDel="00000000" w:rsidR="00000000" w:rsidRPr="00000000">
        <w:rPr>
          <w:rtl w:val="0"/>
        </w:rPr>
      </w:r>
    </w:p>
    <w:p w:rsidR="00000000" w:rsidDel="00000000" w:rsidP="00000000" w:rsidRDefault="00000000" w:rsidRPr="00000000" w14:paraId="00000153">
      <w:pPr>
        <w:tabs>
          <w:tab w:val="left" w:leader="none" w:pos="9510"/>
        </w:tabs>
        <w:rPr/>
      </w:pPr>
      <w:r w:rsidDel="00000000" w:rsidR="00000000" w:rsidRPr="00000000">
        <w:rPr>
          <w:rtl w:val="0"/>
        </w:rPr>
      </w:r>
    </w:p>
    <w:p w:rsidR="00000000" w:rsidDel="00000000" w:rsidP="00000000" w:rsidRDefault="00000000" w:rsidRPr="00000000" w14:paraId="00000154">
      <w:pPr>
        <w:tabs>
          <w:tab w:val="left" w:leader="none" w:pos="9510"/>
        </w:tabs>
        <w:rPr/>
      </w:pPr>
      <w:r w:rsidDel="00000000" w:rsidR="00000000" w:rsidRPr="00000000">
        <w:rPr>
          <w:rtl w:val="0"/>
        </w:rPr>
      </w:r>
    </w:p>
    <w:p w:rsidR="00000000" w:rsidDel="00000000" w:rsidP="00000000" w:rsidRDefault="00000000" w:rsidRPr="00000000" w14:paraId="00000155">
      <w:pPr>
        <w:tabs>
          <w:tab w:val="left" w:leader="none" w:pos="9510"/>
        </w:tabs>
        <w:rPr/>
      </w:pPr>
      <w:r w:rsidDel="00000000" w:rsidR="00000000" w:rsidRPr="00000000">
        <w:rPr>
          <w:rtl w:val="0"/>
        </w:rPr>
      </w:r>
    </w:p>
    <w:p w:rsidR="00000000" w:rsidDel="00000000" w:rsidP="00000000" w:rsidRDefault="00000000" w:rsidRPr="00000000" w14:paraId="00000156">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4862195</wp:posOffset>
                </wp:positionH>
                <wp:positionV relativeFrom="paragraph">
                  <wp:posOffset>74295</wp:posOffset>
                </wp:positionV>
                <wp:extent cx="4758690" cy="6659369"/>
                <wp:effectExtent b="0" l="0" r="0" t="0"/>
                <wp:wrapNone/>
                <wp:docPr id="17" name=""/>
                <a:graphic>
                  <a:graphicData uri="http://schemas.microsoft.com/office/word/2010/wordprocessingShape">
                    <wps:wsp>
                      <wps:cNvSpPr/>
                      <wps:cNvPr id="18" name="Shape 18"/>
                      <wps:spPr>
                        <a:xfrm>
                          <a:off x="2982530" y="466191"/>
                          <a:ext cx="4726940" cy="6627619"/>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Pontos de Discussão</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Os recursos de pontos de discussão foram desenvolvidos pela equipe Pensando Juntos.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Reflexão sobre o trabalho em grupo</w:t>
                            </w:r>
                            <w:r w:rsidDel="00000000" w:rsidR="00000000" w:rsidRPr="00000000">
                              <w:rPr>
                                <w:rFonts w:ascii="Calibri" w:cs="Calibri" w:eastAsia="Calibri" w:hAnsi="Calibri"/>
                                <w:b w:val="0"/>
                                <w:i w:val="0"/>
                                <w:smallCaps w:val="0"/>
                                <w:strike w:val="0"/>
                                <w:color w:val="000000"/>
                                <w:sz w:val="24"/>
                                <w:vertAlign w:val="baseline"/>
                              </w:rPr>
                              <w:t xml:space="preserve">: Isso se conecta a várias declarações que podem ser usadas para iniciar uma discussão sobre conversas em sala de aula, e trabalho em grupo com os alunos.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Pontos de discussão vinculados ao currículo</w:t>
                            </w:r>
                            <w:r w:rsidDel="00000000" w:rsidR="00000000" w:rsidRPr="00000000">
                              <w:rPr>
                                <w:rFonts w:ascii="Calibri" w:cs="Calibri" w:eastAsia="Calibri" w:hAnsi="Calibri"/>
                                <w:b w:val="1"/>
                                <w:i w:val="0"/>
                                <w:smallCaps w:val="0"/>
                                <w:strike w:val="0"/>
                                <w:color w:val="000000"/>
                                <w:sz w:val="24"/>
                                <w:vertAlign w:val="baseline"/>
                              </w:rPr>
                              <w:t xml:space="preserve">:</w:t>
                            </w:r>
                            <w:r w:rsidDel="00000000" w:rsidR="00000000" w:rsidRPr="00000000">
                              <w:rPr>
                                <w:rFonts w:ascii="Calibri" w:cs="Calibri" w:eastAsia="Calibri" w:hAnsi="Calibri"/>
                                <w:b w:val="0"/>
                                <w:i w:val="0"/>
                                <w:smallCaps w:val="0"/>
                                <w:strike w:val="0"/>
                                <w:color w:val="000000"/>
                                <w:sz w:val="24"/>
                                <w:vertAlign w:val="baseline"/>
                              </w:rPr>
                              <w:t xml:space="preserve"> Isso contém ideias para pontos de discussão relacionados a várias áreas específicas do currículo e dá uma ideia de como eles podem ser adaptados para qualquer tópico, disciplina ou faixa etária do currículo.</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Recursos específicos por matéria:</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Pensando na Ciência</w:t>
                            </w:r>
                            <w:r w:rsidDel="00000000" w:rsidR="00000000" w:rsidRPr="00000000">
                              <w:rPr>
                                <w:rFonts w:ascii="Calibri" w:cs="Calibri" w:eastAsia="Calibri" w:hAnsi="Calibri"/>
                                <w:b w:val="0"/>
                                <w:i w:val="0"/>
                                <w:smallCaps w:val="0"/>
                                <w:strike w:val="0"/>
                                <w:color w:val="000000"/>
                                <w:sz w:val="24"/>
                                <w:vertAlign w:val="baseline"/>
                              </w:rPr>
                              <w:t xml:space="preserve">: Recursos gratuitos para professores de ciências projetados para promover o pensamento e a discussão. Voltados para crianças de 11 a 14 anos.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Somos Multilíngues</w:t>
                            </w:r>
                            <w:r w:rsidDel="00000000" w:rsidR="00000000" w:rsidRPr="00000000">
                              <w:rPr>
                                <w:rFonts w:ascii="Calibri" w:cs="Calibri" w:eastAsia="Calibri" w:hAnsi="Calibri"/>
                                <w:b w:val="0"/>
                                <w:i w:val="0"/>
                                <w:smallCaps w:val="0"/>
                                <w:strike w:val="0"/>
                                <w:color w:val="000000"/>
                                <w:sz w:val="24"/>
                                <w:vertAlign w:val="baseline"/>
                              </w:rPr>
                              <w:t xml:space="preserve">: Recursos gratuitos para professores de línguas, promovendo uma abordagem dialógica para a aprendizagem de idiomas. Voltados para crianças e jovens de qualquer idade.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Pesquisadores</w:t>
                            </w:r>
                            <w:r w:rsidDel="00000000" w:rsidR="00000000" w:rsidRPr="00000000">
                              <w:rPr>
                                <w:rFonts w:ascii="Calibri" w:cs="Calibri" w:eastAsia="Calibri" w:hAnsi="Calibri"/>
                                <w:b w:val="0"/>
                                <w:i w:val="0"/>
                                <w:smallCaps w:val="0"/>
                                <w:strike w:val="0"/>
                                <w:color w:val="000000"/>
                                <w:sz w:val="24"/>
                                <w:vertAlign w:val="baseline"/>
                              </w:rPr>
                              <w:t xml:space="preserve">: Recursos gratuitos para professores de educação religiosa (ER), adotando uma abordagem dialógica para diferentes formas de investigação em ER. Voltados para crianças de 5 a 11 anos.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'Transforma Matemática Fundamental</w:t>
                            </w:r>
                            <w:r w:rsidDel="00000000" w:rsidR="00000000" w:rsidRPr="00000000">
                              <w:rPr>
                                <w:rFonts w:ascii="Calibri" w:cs="Calibri" w:eastAsia="Calibri" w:hAnsi="Calibri"/>
                                <w:b w:val="0"/>
                                <w:i w:val="0"/>
                                <w:smallCaps w:val="0"/>
                                <w:strike w:val="0"/>
                                <w:color w:val="000000"/>
                                <w:sz w:val="24"/>
                                <w:vertAlign w:val="baseline"/>
                              </w:rPr>
                              <w:t xml:space="preserve">': Recursos gratuitos de matemática de Mike Askew para promover a colaboração. Voltados para crianças de 5 a 11 anos </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4862195</wp:posOffset>
                </wp:positionH>
                <wp:positionV relativeFrom="paragraph">
                  <wp:posOffset>74295</wp:posOffset>
                </wp:positionV>
                <wp:extent cx="4758690" cy="6659369"/>
                <wp:effectExtent b="0" l="0" r="0" t="0"/>
                <wp:wrapNone/>
                <wp:docPr id="17" name="image25.png"/>
                <a:graphic>
                  <a:graphicData uri="http://schemas.openxmlformats.org/drawingml/2006/picture">
                    <pic:pic>
                      <pic:nvPicPr>
                        <pic:cNvPr id="0" name="image25.png"/>
                        <pic:cNvPicPr preferRelativeResize="0"/>
                      </pic:nvPicPr>
                      <pic:blipFill>
                        <a:blip r:embed="rId6"/>
                        <a:srcRect/>
                        <a:stretch>
                          <a:fillRect/>
                        </a:stretch>
                      </pic:blipFill>
                      <pic:spPr>
                        <a:xfrm>
                          <a:off x="0" y="0"/>
                          <a:ext cx="4758690" cy="6659369"/>
                        </a:xfrm>
                        <a:prstGeom prst="rect"/>
                        <a:ln/>
                      </pic:spPr>
                    </pic:pic>
                  </a:graphicData>
                </a:graphic>
              </wp:anchor>
            </w:drawing>
          </mc:Fallback>
        </mc:AlternateContent>
      </w:r>
    </w:p>
    <w:p w:rsidR="00000000" w:rsidDel="00000000" w:rsidP="00000000" w:rsidRDefault="00000000" w:rsidRPr="00000000" w14:paraId="00000157">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-192404</wp:posOffset>
                </wp:positionH>
                <wp:positionV relativeFrom="paragraph">
                  <wp:posOffset>-167004</wp:posOffset>
                </wp:positionV>
                <wp:extent cx="4758690" cy="6659880"/>
                <wp:effectExtent b="0" l="0" r="0" t="0"/>
                <wp:wrapNone/>
                <wp:docPr id="16" name=""/>
                <a:graphic>
                  <a:graphicData uri="http://schemas.microsoft.com/office/word/2010/wordprocessingShape">
                    <wps:wsp>
                      <wps:cNvSpPr/>
                      <wps:cNvPr id="17" name="Shape 17"/>
                      <wps:spPr>
                        <a:xfrm>
                          <a:off x="2982530" y="465935"/>
                          <a:ext cx="4726940" cy="662813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73.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Filosofia com Crianças</w:t>
                            </w:r>
                          </w:p>
                          <w:p w:rsidR="00000000" w:rsidDel="00000000" w:rsidP="00000000" w:rsidRDefault="00000000" w:rsidRPr="00000000">
                            <w:pPr>
                              <w:spacing w:after="120" w:before="0" w:line="273.0000114440918"/>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Essa abordagem facilita o diálogo à medida que os alunos discutem questões filosóficas apropriadas para a idade. O foco não está em 'aprender filosofia', mas sim no processo de investigação - formular e expressar ideias, e construir ou desafiar o ponto de vista dos outros para avançar no aprendizado.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Centro de Filosofia com Crianças, Universidade de Washington </w:t>
                            </w:r>
                            <w:r w:rsidDel="00000000" w:rsidR="00000000" w:rsidRPr="00000000">
                              <w:rPr>
                                <w:rFonts w:ascii="Calibri" w:cs="Calibri" w:eastAsia="Calibri" w:hAnsi="Calibri"/>
                                <w:b w:val="0"/>
                                <w:i w:val="0"/>
                                <w:smallCaps w:val="0"/>
                                <w:strike w:val="0"/>
                                <w:color w:val="000000"/>
                                <w:sz w:val="24"/>
                                <w:vertAlign w:val="baseline"/>
                              </w:rPr>
                              <w:t xml:space="preserve">Uma seleção de planos de aula e materiais de estímulo para crianças de 5 a 16 anos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Mochila do Filósofo</w:t>
                            </w:r>
                            <w:r w:rsidDel="00000000" w:rsidR="00000000" w:rsidRPr="00000000">
                              <w:rPr>
                                <w:rFonts w:ascii="Calibri" w:cs="Calibri" w:eastAsia="Calibri" w:hAnsi="Calibri"/>
                                <w:b w:val="1"/>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Esta página contém uma grande coleção de links para ideias e recursos de Filosofia para Crianças </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O Filósofo</w:t>
                            </w:r>
                            <w:r w:rsidDel="00000000" w:rsidR="00000000" w:rsidRPr="00000000">
                              <w:rPr>
                                <w:rFonts w:ascii="Calibri" w:cs="Calibri" w:eastAsia="Calibri" w:hAnsi="Calibri"/>
                                <w:b w:val="1"/>
                                <w:i w:val="0"/>
                                <w:smallCaps w:val="0"/>
                                <w:strike w:val="0"/>
                                <w:color w:val="000000"/>
                                <w:sz w:val="24"/>
                                <w:vertAlign w:val="baseline"/>
                              </w:rPr>
                              <w:t xml:space="preserve"> </w:t>
                            </w:r>
                            <w:r w:rsidDel="00000000" w:rsidR="00000000" w:rsidRPr="00000000">
                              <w:rPr>
                                <w:rFonts w:ascii="Calibri" w:cs="Calibri" w:eastAsia="Calibri" w:hAnsi="Calibri"/>
                                <w:b w:val="0"/>
                                <w:i w:val="0"/>
                                <w:smallCaps w:val="0"/>
                                <w:strike w:val="0"/>
                                <w:color w:val="000000"/>
                                <w:sz w:val="24"/>
                                <w:vertAlign w:val="baseline"/>
                              </w:rPr>
                              <w:t xml:space="preserve">Os professores podem se inscrever para receber gratuitamente e-mails semanais que incluem uma história de estímulo e perguntas, bem como ideias para jogos de pensamento</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Métodos de pesquisa e avaliação de progresso no diálogo: recursos gratuitos da Universidade de Cambridge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Nossa equipe produziu um livro acessível sobre </w:t>
                            </w:r>
                            <w:r w:rsidDel="00000000" w:rsidR="00000000" w:rsidRPr="00000000">
                              <w:rPr>
                                <w:rFonts w:ascii="Calibri" w:cs="Calibri" w:eastAsia="Calibri" w:hAnsi="Calibri"/>
                                <w:b w:val="1"/>
                                <w:i w:val="0"/>
                                <w:smallCaps w:val="0"/>
                                <w:strike w:val="0"/>
                                <w:color w:val="0000ff"/>
                                <w:sz w:val="24"/>
                                <w:u w:val="single"/>
                                <w:vertAlign w:val="baseline"/>
                              </w:rPr>
                              <w:t xml:space="preserve">Métodos de Pesquisa para Diálogo Educacional</w:t>
                            </w:r>
                            <w:r w:rsidDel="00000000" w:rsidR="00000000" w:rsidRPr="00000000">
                              <w:rPr>
                                <w:rFonts w:ascii="Calibri" w:cs="Calibri" w:eastAsia="Calibri" w:hAnsi="Calibri"/>
                                <w:b w:val="0"/>
                                <w:i w:val="0"/>
                                <w:smallCaps w:val="0"/>
                                <w:strike w:val="0"/>
                                <w:color w:val="000000"/>
                                <w:sz w:val="24"/>
                                <w:vertAlign w:val="baseline"/>
                              </w:rPr>
                              <w:t xml:space="preserve"> para praticantes e outros pesquisadores.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O projeto </w:t>
                            </w:r>
                            <w:r w:rsidDel="00000000" w:rsidR="00000000" w:rsidRPr="00000000">
                              <w:rPr>
                                <w:rFonts w:ascii="Calibri" w:cs="Calibri" w:eastAsia="Calibri" w:hAnsi="Calibri"/>
                                <w:b w:val="1"/>
                                <w:i w:val="0"/>
                                <w:smallCaps w:val="0"/>
                                <w:strike w:val="0"/>
                                <w:color w:val="0000ff"/>
                                <w:sz w:val="24"/>
                                <w:u w:val="single"/>
                                <w:vertAlign w:val="baseline"/>
                              </w:rPr>
                              <w:t xml:space="preserve">DIALLS</w:t>
                            </w:r>
                            <w:r w:rsidDel="00000000" w:rsidR="00000000" w:rsidRPr="00000000">
                              <w:rPr>
                                <w:rFonts w:ascii="Calibri" w:cs="Calibri" w:eastAsia="Calibri" w:hAnsi="Calibri"/>
                                <w:b w:val="0"/>
                                <w:i w:val="0"/>
                                <w:smallCaps w:val="0"/>
                                <w:strike w:val="0"/>
                                <w:color w:val="000000"/>
                                <w:sz w:val="24"/>
                                <w:vertAlign w:val="baseline"/>
                              </w:rPr>
                              <w:t xml:space="preserve"> (Diálogo e Argumentação para Aprendizado de Literária Cultural nas Escolas) na Universidade de Cambridge desenvolveu uma </w:t>
                            </w:r>
                            <w:r w:rsidDel="00000000" w:rsidR="00000000" w:rsidRPr="00000000">
                              <w:rPr>
                                <w:rFonts w:ascii="Calibri" w:cs="Calibri" w:eastAsia="Calibri" w:hAnsi="Calibri"/>
                                <w:b w:val="1"/>
                                <w:i w:val="0"/>
                                <w:smallCaps w:val="0"/>
                                <w:strike w:val="0"/>
                                <w:color w:val="0000ff"/>
                                <w:sz w:val="24"/>
                                <w:u w:val="single"/>
                                <w:vertAlign w:val="baseline"/>
                              </w:rPr>
                              <w:t xml:space="preserve">ferramenta útil para medir o progresso no diálogo</w:t>
                            </w:r>
                            <w:r w:rsidDel="00000000" w:rsidR="00000000" w:rsidRPr="00000000">
                              <w:rPr>
                                <w:rFonts w:ascii="Calibri" w:cs="Calibri" w:eastAsia="Calibri" w:hAnsi="Calibri"/>
                                <w:b w:val="1"/>
                                <w:i w:val="0"/>
                                <w:smallCaps w:val="0"/>
                                <w:strike w:val="0"/>
                                <w:color w:val="000000"/>
                                <w:sz w:val="24"/>
                                <w:vertAlign w:val="baseline"/>
                              </w:rPr>
                              <w:t xml:space="preserv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ff"/>
                                <w:sz w:val="24"/>
                                <w:u w:val="single"/>
                                <w:vertAlign w:val="baseline"/>
                              </w:rPr>
                              <w:t xml:space="preserve">Ed:Talk</w:t>
                            </w:r>
                            <w:r w:rsidDel="00000000" w:rsidR="00000000" w:rsidRPr="00000000">
                              <w:rPr>
                                <w:rFonts w:ascii="Calibri" w:cs="Calibri" w:eastAsia="Calibri" w:hAnsi="Calibri"/>
                                <w:b w:val="0"/>
                                <w:i w:val="0"/>
                                <w:smallCaps w:val="0"/>
                                <w:strike w:val="0"/>
                                <w:color w:val="000000"/>
                                <w:sz w:val="24"/>
                                <w:vertAlign w:val="baseline"/>
                              </w:rPr>
                              <w:t xml:space="preserve">, o </w:t>
                            </w:r>
                            <w:r w:rsidDel="00000000" w:rsidR="00000000" w:rsidRPr="00000000">
                              <w:rPr>
                                <w:rFonts w:ascii="Calibri" w:cs="Calibri" w:eastAsia="Calibri" w:hAnsi="Calibri"/>
                                <w:b w:val="1"/>
                                <w:i w:val="0"/>
                                <w:smallCaps w:val="0"/>
                                <w:strike w:val="0"/>
                                <w:color w:val="000000"/>
                                <w:sz w:val="24"/>
                                <w:vertAlign w:val="baseline"/>
                              </w:rPr>
                              <w:t xml:space="preserve">Kit de Ferramentas de Evidência e Diálogo</w:t>
                            </w:r>
                            <w:r w:rsidDel="00000000" w:rsidR="00000000" w:rsidRPr="00000000">
                              <w:rPr>
                                <w:rFonts w:ascii="Calibri" w:cs="Calibri" w:eastAsia="Calibri" w:hAnsi="Calibri"/>
                                <w:b w:val="0"/>
                                <w:i w:val="0"/>
                                <w:smallCaps w:val="0"/>
                                <w:strike w:val="0"/>
                                <w:color w:val="000000"/>
                                <w:sz w:val="24"/>
                                <w:vertAlign w:val="baseline"/>
                              </w:rPr>
                              <w:t xml:space="preserve">, oferece ferramentas para planejamento e avaliação para avaliar a aprendizagem e o engajamento dos alunos.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-192404</wp:posOffset>
                </wp:positionH>
                <wp:positionV relativeFrom="paragraph">
                  <wp:posOffset>-167004</wp:posOffset>
                </wp:positionV>
                <wp:extent cx="4758690" cy="6659880"/>
                <wp:effectExtent b="0" l="0" r="0" t="0"/>
                <wp:wrapNone/>
                <wp:docPr id="16" name="image24.png"/>
                <a:graphic>
                  <a:graphicData uri="http://schemas.openxmlformats.org/drawingml/2006/picture">
                    <pic:pic>
                      <pic:nvPicPr>
                        <pic:cNvPr id="0" name="image24.png"/>
                        <pic:cNvPicPr preferRelativeResize="0"/>
                      </pic:nvPicPr>
                      <pic:blipFill>
                        <a:blip r:embed="rId6"/>
                        <a:srcRect/>
                        <a:stretch>
                          <a:fillRect/>
                        </a:stretch>
                      </pic:blipFill>
                      <pic:spPr>
                        <a:xfrm>
                          <a:off x="0" y="0"/>
                          <a:ext cx="4758690" cy="6659880"/>
                        </a:xfrm>
                        <a:prstGeom prst="rect"/>
                        <a:ln/>
                      </pic:spPr>
                    </pic:pic>
                  </a:graphicData>
                </a:graphic>
              </wp:anchor>
            </w:drawing>
          </mc:Fallback>
        </mc:AlternateContent>
      </w:r>
    </w:p>
    <w:p w:rsidR="00000000" w:rsidDel="00000000" w:rsidP="00000000" w:rsidRDefault="00000000" w:rsidRPr="00000000" w14:paraId="00000158">
      <w:pPr>
        <w:tabs>
          <w:tab w:val="left" w:leader="none" w:pos="9510"/>
        </w:tabs>
        <w:rPr/>
      </w:pPr>
      <w:r w:rsidDel="00000000" w:rsidR="00000000" w:rsidRPr="00000000">
        <w:rPr>
          <w:rtl w:val="0"/>
        </w:rPr>
      </w:r>
    </w:p>
    <w:p w:rsidR="00000000" w:rsidDel="00000000" w:rsidP="00000000" w:rsidRDefault="00000000" w:rsidRPr="00000000" w14:paraId="00000159">
      <w:pPr>
        <w:tabs>
          <w:tab w:val="left" w:leader="none" w:pos="9510"/>
        </w:tabs>
        <w:rPr/>
      </w:pPr>
      <w:r w:rsidDel="00000000" w:rsidR="00000000" w:rsidRPr="00000000">
        <w:rPr>
          <w:rtl w:val="0"/>
        </w:rPr>
      </w:r>
    </w:p>
    <w:p w:rsidR="00000000" w:rsidDel="00000000" w:rsidP="00000000" w:rsidRDefault="00000000" w:rsidRPr="00000000" w14:paraId="0000015A">
      <w:pPr>
        <w:tabs>
          <w:tab w:val="left" w:leader="none" w:pos="9510"/>
        </w:tabs>
        <w:rPr/>
      </w:pPr>
      <w:r w:rsidDel="00000000" w:rsidR="00000000" w:rsidRPr="00000000">
        <w:rPr>
          <w:rtl w:val="0"/>
        </w:rPr>
      </w:r>
    </w:p>
    <w:p w:rsidR="00000000" w:rsidDel="00000000" w:rsidP="00000000" w:rsidRDefault="00000000" w:rsidRPr="00000000" w14:paraId="0000015B">
      <w:pPr>
        <w:tabs>
          <w:tab w:val="left" w:leader="none" w:pos="9510"/>
        </w:tabs>
        <w:rPr/>
      </w:pPr>
      <w:r w:rsidDel="00000000" w:rsidR="00000000" w:rsidRPr="00000000">
        <w:rPr>
          <w:rtl w:val="0"/>
        </w:rPr>
      </w:r>
    </w:p>
    <w:p w:rsidR="00000000" w:rsidDel="00000000" w:rsidP="00000000" w:rsidRDefault="00000000" w:rsidRPr="00000000" w14:paraId="0000015C">
      <w:pPr>
        <w:tabs>
          <w:tab w:val="left" w:leader="none" w:pos="9510"/>
        </w:tabs>
        <w:rPr/>
      </w:pPr>
      <w:r w:rsidDel="00000000" w:rsidR="00000000" w:rsidRPr="00000000">
        <w:rPr>
          <w:rtl w:val="0"/>
        </w:rPr>
      </w:r>
    </w:p>
    <w:p w:rsidR="00000000" w:rsidDel="00000000" w:rsidP="00000000" w:rsidRDefault="00000000" w:rsidRPr="00000000" w14:paraId="0000015D">
      <w:pPr>
        <w:tabs>
          <w:tab w:val="left" w:leader="none" w:pos="9510"/>
        </w:tabs>
        <w:rPr/>
      </w:pPr>
      <w:r w:rsidDel="00000000" w:rsidR="00000000" w:rsidRPr="00000000">
        <w:rPr>
          <w:rtl w:val="0"/>
        </w:rPr>
      </w:r>
    </w:p>
    <w:p w:rsidR="00000000" w:rsidDel="00000000" w:rsidP="00000000" w:rsidRDefault="00000000" w:rsidRPr="00000000" w14:paraId="0000015E">
      <w:pPr>
        <w:tabs>
          <w:tab w:val="left" w:leader="none" w:pos="9510"/>
        </w:tabs>
        <w:rPr/>
      </w:pPr>
      <w:r w:rsidDel="00000000" w:rsidR="00000000" w:rsidRPr="00000000">
        <w:rPr>
          <w:rtl w:val="0"/>
        </w:rPr>
      </w:r>
    </w:p>
    <w:p w:rsidR="00000000" w:rsidDel="00000000" w:rsidP="00000000" w:rsidRDefault="00000000" w:rsidRPr="00000000" w14:paraId="0000015F">
      <w:pPr>
        <w:tabs>
          <w:tab w:val="left" w:leader="none" w:pos="9510"/>
        </w:tabs>
        <w:rPr/>
      </w:pPr>
      <w:r w:rsidDel="00000000" w:rsidR="00000000" w:rsidRPr="00000000">
        <w:rPr>
          <w:rtl w:val="0"/>
        </w:rPr>
      </w:r>
    </w:p>
    <w:p w:rsidR="00000000" w:rsidDel="00000000" w:rsidP="00000000" w:rsidRDefault="00000000" w:rsidRPr="00000000" w14:paraId="00000160">
      <w:pPr>
        <w:tabs>
          <w:tab w:val="left" w:leader="none" w:pos="9510"/>
        </w:tabs>
        <w:rPr/>
      </w:pPr>
      <w:r w:rsidDel="00000000" w:rsidR="00000000" w:rsidRPr="00000000">
        <w:rPr>
          <w:rtl w:val="0"/>
        </w:rPr>
      </w:r>
    </w:p>
    <w:p w:rsidR="00000000" w:rsidDel="00000000" w:rsidP="00000000" w:rsidRDefault="00000000" w:rsidRPr="00000000" w14:paraId="00000161">
      <w:pPr>
        <w:tabs>
          <w:tab w:val="left" w:leader="none" w:pos="9510"/>
        </w:tabs>
        <w:rPr/>
      </w:pPr>
      <w:r w:rsidDel="00000000" w:rsidR="00000000" w:rsidRPr="00000000">
        <w:rPr>
          <w:rtl w:val="0"/>
        </w:rPr>
      </w:r>
    </w:p>
    <w:p w:rsidR="00000000" w:rsidDel="00000000" w:rsidP="00000000" w:rsidRDefault="00000000" w:rsidRPr="00000000" w14:paraId="00000162">
      <w:pPr>
        <w:tabs>
          <w:tab w:val="left" w:leader="none" w:pos="9510"/>
        </w:tabs>
        <w:rPr/>
      </w:pPr>
      <w:r w:rsidDel="00000000" w:rsidR="00000000" w:rsidRPr="00000000">
        <w:rPr>
          <w:rtl w:val="0"/>
        </w:rPr>
      </w:r>
    </w:p>
    <w:p w:rsidR="00000000" w:rsidDel="00000000" w:rsidP="00000000" w:rsidRDefault="00000000" w:rsidRPr="00000000" w14:paraId="00000163">
      <w:pPr>
        <w:tabs>
          <w:tab w:val="left" w:leader="none" w:pos="9510"/>
        </w:tabs>
        <w:rPr/>
      </w:pPr>
      <w:r w:rsidDel="00000000" w:rsidR="00000000" w:rsidRPr="00000000">
        <w:rPr>
          <w:rtl w:val="0"/>
        </w:rPr>
      </w:r>
    </w:p>
    <w:p w:rsidR="00000000" w:rsidDel="00000000" w:rsidP="00000000" w:rsidRDefault="00000000" w:rsidRPr="00000000" w14:paraId="00000164">
      <w:pPr>
        <w:tabs>
          <w:tab w:val="left" w:leader="none" w:pos="9510"/>
        </w:tabs>
        <w:rPr/>
      </w:pPr>
      <w:r w:rsidDel="00000000" w:rsidR="00000000" w:rsidRPr="00000000">
        <w:rPr>
          <w:rtl w:val="0"/>
        </w:rPr>
      </w:r>
    </w:p>
    <w:p w:rsidR="00000000" w:rsidDel="00000000" w:rsidP="00000000" w:rsidRDefault="00000000" w:rsidRPr="00000000" w14:paraId="00000165">
      <w:pPr>
        <w:tabs>
          <w:tab w:val="left" w:leader="none" w:pos="9510"/>
        </w:tabs>
        <w:rPr/>
      </w:pPr>
      <w:r w:rsidDel="00000000" w:rsidR="00000000" w:rsidRPr="00000000">
        <w:rPr>
          <w:rtl w:val="0"/>
        </w:rPr>
      </w:r>
    </w:p>
    <w:p w:rsidR="00000000" w:rsidDel="00000000" w:rsidP="00000000" w:rsidRDefault="00000000" w:rsidRPr="00000000" w14:paraId="00000166">
      <w:pPr>
        <w:tabs>
          <w:tab w:val="left" w:leader="none" w:pos="9510"/>
        </w:tabs>
        <w:rPr/>
      </w:pPr>
      <w:r w:rsidDel="00000000" w:rsidR="00000000" w:rsidRPr="00000000">
        <w:rPr>
          <w:rtl w:val="0"/>
        </w:rPr>
      </w:r>
    </w:p>
    <w:p w:rsidR="00000000" w:rsidDel="00000000" w:rsidP="00000000" w:rsidRDefault="00000000" w:rsidRPr="00000000" w14:paraId="00000167">
      <w:pPr>
        <w:tabs>
          <w:tab w:val="left" w:leader="none" w:pos="9510"/>
        </w:tabs>
        <w:rPr/>
      </w:pPr>
      <w:r w:rsidDel="00000000" w:rsidR="00000000" w:rsidRPr="00000000">
        <w:rPr>
          <w:rtl w:val="0"/>
        </w:rPr>
      </w:r>
    </w:p>
    <w:p w:rsidR="00000000" w:rsidDel="00000000" w:rsidP="00000000" w:rsidRDefault="00000000" w:rsidRPr="00000000" w14:paraId="00000168">
      <w:pPr>
        <w:tabs>
          <w:tab w:val="left" w:leader="none" w:pos="9510"/>
        </w:tabs>
        <w:rPr/>
      </w:pPr>
      <w:r w:rsidDel="00000000" w:rsidR="00000000" w:rsidRPr="00000000">
        <w:rPr>
          <w:rtl w:val="0"/>
        </w:rPr>
      </w:r>
    </w:p>
    <w:p w:rsidR="00000000" w:rsidDel="00000000" w:rsidP="00000000" w:rsidRDefault="00000000" w:rsidRPr="00000000" w14:paraId="00000169">
      <w:pPr>
        <w:tabs>
          <w:tab w:val="left" w:leader="none" w:pos="9510"/>
        </w:tabs>
        <w:rPr/>
      </w:pPr>
      <w:r w:rsidDel="00000000" w:rsidR="00000000" w:rsidRPr="00000000">
        <w:rPr>
          <w:rtl w:val="0"/>
        </w:rPr>
      </w:r>
    </w:p>
    <w:p w:rsidR="00000000" w:rsidDel="00000000" w:rsidP="00000000" w:rsidRDefault="00000000" w:rsidRPr="00000000" w14:paraId="0000016A">
      <w:pPr>
        <w:tabs>
          <w:tab w:val="left" w:leader="none" w:pos="9510"/>
        </w:tabs>
        <w:rPr/>
      </w:pPr>
      <w:r w:rsidDel="00000000" w:rsidR="00000000" w:rsidRPr="00000000">
        <w:rPr>
          <w:rtl w:val="0"/>
        </w:rPr>
      </w:r>
    </w:p>
    <w:p w:rsidR="00000000" w:rsidDel="00000000" w:rsidP="00000000" w:rsidRDefault="00000000" w:rsidRPr="00000000" w14:paraId="0000016B">
      <w:pPr>
        <w:tabs>
          <w:tab w:val="left" w:leader="none" w:pos="9510"/>
        </w:tabs>
        <w:rPr/>
      </w:pPr>
      <w:r w:rsidDel="00000000" w:rsidR="00000000" w:rsidRPr="00000000">
        <w:rPr>
          <w:rtl w:val="0"/>
        </w:rPr>
      </w:r>
    </w:p>
    <w:p w:rsidR="00000000" w:rsidDel="00000000" w:rsidP="00000000" w:rsidRDefault="00000000" w:rsidRPr="00000000" w14:paraId="0000016C">
      <w:pPr>
        <w:tabs>
          <w:tab w:val="left" w:leader="none" w:pos="9510"/>
        </w:tabs>
        <w:rPr/>
      </w:pPr>
      <w:r w:rsidDel="00000000" w:rsidR="00000000" w:rsidRPr="00000000">
        <w:rPr>
          <w:rtl w:val="0"/>
        </w:rPr>
      </w:r>
    </w:p>
    <w:p w:rsidR="00000000" w:rsidDel="00000000" w:rsidP="00000000" w:rsidRDefault="00000000" w:rsidRPr="00000000" w14:paraId="0000016D">
      <w:pPr>
        <w:tabs>
          <w:tab w:val="left" w:leader="none" w:pos="9510"/>
        </w:tabs>
        <w:rPr/>
      </w:pPr>
      <w:r w:rsidDel="00000000" w:rsidR="00000000" w:rsidRPr="00000000">
        <w:rPr>
          <w:rtl w:val="0"/>
        </w:rPr>
      </w:r>
    </w:p>
    <w:p w:rsidR="00000000" w:rsidDel="00000000" w:rsidP="00000000" w:rsidRDefault="00000000" w:rsidRPr="00000000" w14:paraId="0000016E">
      <w:pPr>
        <w:tabs>
          <w:tab w:val="left" w:leader="none" w:pos="9510"/>
        </w:tabs>
        <w:rPr/>
      </w:pPr>
      <w:r w:rsidDel="00000000" w:rsidR="00000000" w:rsidRPr="00000000">
        <w:rPr>
          <w:rtl w:val="0"/>
        </w:rPr>
      </w:r>
    </w:p>
    <w:p w:rsidR="00000000" w:rsidDel="00000000" w:rsidP="00000000" w:rsidRDefault="00000000" w:rsidRPr="00000000" w14:paraId="0000016F">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-128904</wp:posOffset>
                </wp:positionH>
                <wp:positionV relativeFrom="paragraph">
                  <wp:posOffset>-154304</wp:posOffset>
                </wp:positionV>
                <wp:extent cx="4758690" cy="6861175"/>
                <wp:effectExtent b="0" l="0" r="0" t="0"/>
                <wp:wrapNone/>
                <wp:docPr id="24" name=""/>
                <a:graphic>
                  <a:graphicData uri="http://schemas.microsoft.com/office/word/2010/wordprocessingShape">
                    <wps:wsp>
                      <wps:cNvSpPr/>
                      <wps:cNvPr id="25" name="Shape 25"/>
                      <wps:spPr>
                        <a:xfrm>
                          <a:off x="2982530" y="365288"/>
                          <a:ext cx="4726940" cy="682942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Links para recursos relacionados à pesquisa para profissionais</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1"/>
                                <w:i w:val="0"/>
                                <w:smallCaps w:val="0"/>
                                <w:strike w:val="0"/>
                                <w:color w:val="000000"/>
                                <w:sz w:val="28"/>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Os seguintes recursos foram todos produzidos por acadêmicos da Universidade de Cambridge e seus colaboradores: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240" w:before="0" w:line="285.99998474121094"/>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OER4Escolas</w:t>
                            </w:r>
                            <w:r w:rsidDel="00000000" w:rsidR="00000000" w:rsidRPr="00000000">
                              <w:rPr>
                                <w:rFonts w:ascii="Calibri" w:cs="Calibri" w:eastAsia="Calibri" w:hAnsi="Calibri"/>
                                <w:b w:val="0"/>
                                <w:i w:val="0"/>
                                <w:smallCaps w:val="0"/>
                                <w:strike w:val="0"/>
                                <w:color w:val="000000"/>
                                <w:sz w:val="24"/>
                                <w:vertAlign w:val="baseline"/>
                              </w:rPr>
                              <w:t xml:space="preserve"> – um extenso conjunto de recursos de aprendizado profissional abertos e multimídia para professores do ensino fundamental na África subsaariana, que contém unidades sobre diálogo em sala de aula inteira e trabalho em grupo, baseando-se no método “Thinking Together”(Pensar Juntos) e em uma variedade de outros recursos relevantes, e ilustrados com videoclipes. </w:t>
                            </w:r>
                            <w:r w:rsidDel="00000000" w:rsidR="00000000" w:rsidRPr="00000000">
                              <w:rPr>
                                <w:rFonts w:ascii="Calibri" w:cs="Calibri" w:eastAsia="Calibri" w:hAnsi="Calibri"/>
                                <w:b w:val="0"/>
                                <w:i w:val="0"/>
                                <w:smallCaps w:val="0"/>
                                <w:strike w:val="0"/>
                                <w:color w:val="0000ff"/>
                                <w:sz w:val="24"/>
                                <w:u w:val="single"/>
                                <w:vertAlign w:val="baseline"/>
                              </w:rPr>
                              <w:t xml:space="preserve">www.oer4schools.org</w:t>
                            </w:r>
                          </w:p>
                          <w:p w:rsidR="00000000" w:rsidDel="00000000" w:rsidP="00000000" w:rsidRDefault="00000000" w:rsidRPr="00000000">
                            <w:pPr>
                              <w:spacing w:after="240" w:before="0" w:line="285.99998474121094"/>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Videoclipes</w:t>
                            </w:r>
                            <w:r w:rsidDel="00000000" w:rsidR="00000000" w:rsidRPr="00000000">
                              <w:rPr>
                                <w:rFonts w:ascii="Calibri" w:cs="Calibri" w:eastAsia="Calibri" w:hAnsi="Calibri"/>
                                <w:b w:val="0"/>
                                <w:i w:val="0"/>
                                <w:smallCaps w:val="0"/>
                                <w:strike w:val="0"/>
                                <w:color w:val="000000"/>
                                <w:sz w:val="24"/>
                                <w:vertAlign w:val="baseline"/>
                              </w:rPr>
                              <w:t xml:space="preserve">: Videoclipes para download de ensino dialógico em salas de aula do Reino Unido (ensino fundamental, médio e secundário), derivados de diversos projetos de pesquisa, estão disponíveis em </w:t>
                            </w:r>
                            <w:r w:rsidDel="00000000" w:rsidR="00000000" w:rsidRPr="00000000">
                              <w:rPr>
                                <w:rFonts w:ascii="Calibri" w:cs="Calibri" w:eastAsia="Calibri" w:hAnsi="Calibri"/>
                                <w:b w:val="0"/>
                                <w:i w:val="0"/>
                                <w:smallCaps w:val="0"/>
                                <w:strike w:val="0"/>
                                <w:color w:val="0000ff"/>
                                <w:sz w:val="24"/>
                                <w:u w:val="single"/>
                                <w:vertAlign w:val="baseline"/>
                              </w:rPr>
                              <w:t xml:space="preserve">https://vimeopro.com/camtree/cedir/</w:t>
                            </w:r>
                            <w:r w:rsidDel="00000000" w:rsidR="00000000" w:rsidRPr="00000000">
                              <w:rPr>
                                <w:rFonts w:ascii="Calibri" w:cs="Calibri" w:eastAsia="Calibri" w:hAnsi="Calibri"/>
                                <w:b w:val="0"/>
                                <w:i w:val="0"/>
                                <w:smallCaps w:val="0"/>
                                <w:strike w:val="0"/>
                                <w:color w:val="000000"/>
                                <w:sz w:val="24"/>
                                <w:vertAlign w:val="baseline"/>
                              </w:rPr>
                              <w:t xml:space="preserve">. A crítica e discussão das práticas de outros professores podem oferecer um poderoso estímulo para experimentar novas abordagens. (Perguntas para tal discussão estão incluídas nos clipes.)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Ensino reflexivo</w:t>
                            </w:r>
                            <w:r w:rsidDel="00000000" w:rsidR="00000000" w:rsidRPr="00000000">
                              <w:rPr>
                                <w:rFonts w:ascii="Calibri" w:cs="Calibri" w:eastAsia="Calibri" w:hAnsi="Calibri"/>
                                <w:b w:val="0"/>
                                <w:i w:val="0"/>
                                <w:smallCaps w:val="0"/>
                                <w:strike w:val="0"/>
                                <w:color w:val="000000"/>
                                <w:sz w:val="24"/>
                                <w:vertAlign w:val="baseline"/>
                              </w:rPr>
                              <w:t xml:space="preserve">: Existem muitos recursos para apoiar o ensino reflexivo de maneira geral, incluindo este abrangente produzido por Andrew Pollard e seus colegas: </w:t>
                            </w:r>
                            <w:r w:rsidDel="00000000" w:rsidR="00000000" w:rsidRPr="00000000">
                              <w:rPr>
                                <w:rFonts w:ascii="Calibri" w:cs="Calibri" w:eastAsia="Calibri" w:hAnsi="Calibri"/>
                                <w:b w:val="0"/>
                                <w:i w:val="0"/>
                                <w:smallCaps w:val="0"/>
                                <w:strike w:val="0"/>
                                <w:color w:val="0000ff"/>
                                <w:sz w:val="24"/>
                                <w:u w:val="single"/>
                                <w:vertAlign w:val="baseline"/>
                              </w:rPr>
                              <w:t xml:space="preserve">http://reflectiveteaching.co.uk/</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-128904</wp:posOffset>
                </wp:positionH>
                <wp:positionV relativeFrom="paragraph">
                  <wp:posOffset>-154304</wp:posOffset>
                </wp:positionV>
                <wp:extent cx="4758690" cy="6861175"/>
                <wp:effectExtent b="0" l="0" r="0" t="0"/>
                <wp:wrapNone/>
                <wp:docPr id="24" name="image32.png"/>
                <a:graphic>
                  <a:graphicData uri="http://schemas.openxmlformats.org/drawingml/2006/picture">
                    <pic:pic>
                      <pic:nvPicPr>
                        <pic:cNvPr id="0" name="image32.png"/>
                        <pic:cNvPicPr preferRelativeResize="0"/>
                      </pic:nvPicPr>
                      <pic:blipFill>
                        <a:blip r:embed="rId6"/>
                        <a:srcRect/>
                        <a:stretch>
                          <a:fillRect/>
                        </a:stretch>
                      </pic:blipFill>
                      <pic:spPr>
                        <a:xfrm>
                          <a:off x="0" y="0"/>
                          <a:ext cx="4758690" cy="6861175"/>
                        </a:xfrm>
                        <a:prstGeom prst="rect"/>
                        <a:ln/>
                      </pic:spPr>
                    </pic:pic>
                  </a:graphicData>
                </a:graphic>
              </wp:anchor>
            </w:drawing>
          </mc:Fallback>
        </mc:AlternateContent>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4887595</wp:posOffset>
                </wp:positionH>
                <wp:positionV relativeFrom="paragraph">
                  <wp:posOffset>-154304</wp:posOffset>
                </wp:positionV>
                <wp:extent cx="4758690" cy="6861175"/>
                <wp:effectExtent b="0" l="0" r="0" t="0"/>
                <wp:wrapNone/>
                <wp:docPr id="31" name=""/>
                <a:graphic>
                  <a:graphicData uri="http://schemas.microsoft.com/office/word/2010/wordprocessingShape">
                    <wps:wsp>
                      <wps:cNvSpPr/>
                      <wps:cNvPr id="32" name="Shape 32"/>
                      <wps:spPr>
                        <a:xfrm>
                          <a:off x="2982530" y="365288"/>
                          <a:ext cx="4726940" cy="682942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Utilizando a lousa interativa para apoiar o diálogo em sala de aula</w:t>
                            </w:r>
                          </w:p>
                          <w:p w:rsidR="00000000" w:rsidDel="00000000" w:rsidP="00000000" w:rsidRDefault="00000000" w:rsidRPr="00000000">
                            <w:pPr>
                              <w:spacing w:after="120" w:before="0" w:line="285"/>
                              <w:ind w:left="6.000000238418579" w:right="0" w:firstLine="6.000000238418579"/>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3"/>
                                <w:vertAlign w:val="baseline"/>
                              </w:rPr>
                              <w:t xml:space="preserve">Um programa de desenvolvimento profissional baseado na escola que resultou em diversos recursos para professores:</w:t>
                            </w:r>
                          </w:p>
                          <w:p w:rsidR="00000000" w:rsidDel="00000000" w:rsidP="00000000" w:rsidRDefault="00000000" w:rsidRPr="00000000">
                            <w:pPr>
                              <w:spacing w:after="0" w:before="0" w:line="240"/>
                              <w:ind w:left="200" w:right="0" w:firstLine="0"/>
                              <w:jc w:val="left"/>
                              <w:textDirection w:val="btLr"/>
                            </w:pPr>
                            <w:r w:rsidDel="00000000" w:rsidR="00000000" w:rsidRPr="00000000">
                              <w:rPr>
                                <w:rFonts w:ascii="Calibri" w:cs="Calibri" w:eastAsia="Calibri" w:hAnsi="Calibri"/>
                                <w:b w:val="0"/>
                                <w:i w:val="0"/>
                                <w:smallCaps w:val="0"/>
                                <w:strike w:val="0"/>
                                <w:color w:val="000000"/>
                                <w:sz w:val="23"/>
                                <w:vertAlign w:val="baseline"/>
                              </w:rPr>
                            </w:r>
                            <w:r w:rsidDel="00000000" w:rsidR="00000000" w:rsidRPr="00000000">
                              <w:rPr>
                                <w:rFonts w:ascii="Calibri" w:cs="Calibri" w:eastAsia="Calibri" w:hAnsi="Calibri"/>
                                <w:b w:val="1"/>
                                <w:i w:val="0"/>
                                <w:smallCaps w:val="0"/>
                                <w:strike w:val="0"/>
                                <w:color w:val="000000"/>
                                <w:sz w:val="23"/>
                                <w:vertAlign w:val="baseline"/>
                              </w:rPr>
                              <w:t xml:space="preserve">Desenvolvendo o Ensino Interativo e a Aprendizagem Utilizando a Lousa Interativa: Um Recurso para Professores</w:t>
                            </w:r>
                            <w:r w:rsidDel="00000000" w:rsidR="00000000" w:rsidRPr="00000000">
                              <w:rPr>
                                <w:rFonts w:ascii="Calibri" w:cs="Calibri" w:eastAsia="Calibri" w:hAnsi="Calibri"/>
                                <w:b w:val="0"/>
                                <w:i w:val="0"/>
                                <w:smallCaps w:val="0"/>
                                <w:strike w:val="0"/>
                                <w:color w:val="000000"/>
                                <w:sz w:val="23"/>
                                <w:vertAlign w:val="baseline"/>
                              </w:rPr>
                              <w:t xml:space="preserve">. Um livro de recursos impresso coautoria com professores participantes, incluindo seus próprios estudos de caso sobre o desenvolvimento da prática dialógica, também está disponível:</w:t>
                            </w:r>
                          </w:p>
                          <w:p w:rsidR="00000000" w:rsidDel="00000000" w:rsidP="00000000" w:rsidRDefault="00000000" w:rsidRPr="00000000">
                            <w:pPr>
                              <w:spacing w:after="120" w:before="0" w:line="285"/>
                              <w:ind w:left="567.0000076293945" w:right="0" w:firstLine="567.0000076293945"/>
                              <w:jc w:val="left"/>
                              <w:textDirection w:val="btLr"/>
                            </w:pPr>
                            <w:r w:rsidDel="00000000" w:rsidR="00000000" w:rsidRPr="00000000">
                              <w:rPr>
                                <w:rFonts w:ascii="Calibri" w:cs="Calibri" w:eastAsia="Calibri" w:hAnsi="Calibri"/>
                                <w:b w:val="0"/>
                                <w:i w:val="0"/>
                                <w:smallCaps w:val="0"/>
                                <w:strike w:val="0"/>
                                <w:color w:val="000000"/>
                                <w:sz w:val="23"/>
                                <w:vertAlign w:val="baseline"/>
                              </w:rPr>
                            </w:r>
                            <w:r w:rsidDel="00000000" w:rsidR="00000000" w:rsidRPr="00000000">
                              <w:rPr>
                                <w:rFonts w:ascii="Calibri" w:cs="Calibri" w:eastAsia="Calibri" w:hAnsi="Calibri"/>
                                <w:b w:val="0"/>
                                <w:i w:val="0"/>
                                <w:smallCaps w:val="0"/>
                                <w:strike w:val="0"/>
                                <w:color w:val="000000"/>
                                <w:sz w:val="23"/>
                                <w:vertAlign w:val="baseline"/>
                              </w:rPr>
                              <w:t xml:space="preserve">Referência: Hennessy, S., Warwick, P., Brown, L., Rawlins, D., &amp; Neale, C. (Eds.). (2014). </w:t>
                            </w:r>
                            <w:r w:rsidDel="00000000" w:rsidR="00000000" w:rsidRPr="00000000">
                              <w:rPr>
                                <w:rFonts w:ascii="Calibri" w:cs="Calibri" w:eastAsia="Calibri" w:hAnsi="Calibri"/>
                                <w:b w:val="0"/>
                                <w:i w:val="1"/>
                                <w:smallCaps w:val="0"/>
                                <w:strike w:val="0"/>
                                <w:color w:val="000000"/>
                                <w:sz w:val="23"/>
                                <w:vertAlign w:val="baseline"/>
                              </w:rPr>
                              <w:t xml:space="preserve">Desenvolvendo o Ensino Interativo e a Aprendizagem Utilizando a Lousa Interativa: Um Recurso para Professores</w:t>
                            </w:r>
                            <w:r w:rsidDel="00000000" w:rsidR="00000000" w:rsidRPr="00000000">
                              <w:rPr>
                                <w:rFonts w:ascii="Calibri" w:cs="Calibri" w:eastAsia="Calibri" w:hAnsi="Calibri"/>
                                <w:b w:val="0"/>
                                <w:i w:val="0"/>
                                <w:smallCaps w:val="0"/>
                                <w:strike w:val="0"/>
                                <w:color w:val="000000"/>
                                <w:sz w:val="23"/>
                                <w:vertAlign w:val="baseline"/>
                              </w:rPr>
                              <w:t xml:space="preserve">. Maidenhead: Open University Press.</w:t>
                            </w:r>
                          </w:p>
                          <w:p w:rsidR="00000000" w:rsidDel="00000000" w:rsidP="00000000" w:rsidRDefault="00000000" w:rsidRPr="00000000">
                            <w:pPr>
                              <w:spacing w:after="240" w:before="0" w:line="275.9999942779541"/>
                              <w:ind w:left="200" w:right="0" w:firstLine="0"/>
                              <w:jc w:val="left"/>
                              <w:textDirection w:val="btLr"/>
                            </w:pPr>
                            <w:r w:rsidDel="00000000" w:rsidR="00000000" w:rsidRPr="00000000">
                              <w:rPr>
                                <w:rFonts w:ascii="Calibri" w:cs="Calibri" w:eastAsia="Calibri" w:hAnsi="Calibri"/>
                                <w:b w:val="0"/>
                                <w:i w:val="0"/>
                                <w:smallCaps w:val="0"/>
                                <w:strike w:val="0"/>
                                <w:color w:val="000000"/>
                                <w:sz w:val="23"/>
                                <w:vertAlign w:val="baseline"/>
                              </w:rPr>
                            </w:r>
                            <w:r w:rsidDel="00000000" w:rsidR="00000000" w:rsidRPr="00000000">
                              <w:rPr>
                                <w:rFonts w:ascii="Calibri" w:cs="Calibri" w:eastAsia="Calibri" w:hAnsi="Calibri"/>
                                <w:b w:val="0"/>
                                <w:i w:val="0"/>
                                <w:smallCaps w:val="0"/>
                                <w:strike w:val="0"/>
                                <w:color w:val="000000"/>
                                <w:sz w:val="23"/>
                                <w:vertAlign w:val="baseline"/>
                              </w:rPr>
                              <w:t xml:space="preserve">Um resumo das atividades de oficinas presenciais que orientam os professores durante o processo de desenvolvimento profissional está disponível para download em </w:t>
                            </w:r>
                            <w:r w:rsidDel="00000000" w:rsidR="00000000" w:rsidRPr="00000000">
                              <w:rPr>
                                <w:rFonts w:ascii="Calibri" w:cs="Calibri" w:eastAsia="Calibri" w:hAnsi="Calibri"/>
                                <w:b w:val="0"/>
                                <w:i w:val="0"/>
                                <w:smallCaps w:val="0"/>
                                <w:strike w:val="0"/>
                                <w:color w:val="0000ff"/>
                                <w:sz w:val="23"/>
                                <w:u w:val="single"/>
                                <w:vertAlign w:val="baseline"/>
                              </w:rPr>
                              <w:t xml:space="preserve">http://dialogueiwb.educ.cam.ac.uk/evaluate/</w:t>
                            </w:r>
                          </w:p>
                          <w:p w:rsidR="00000000" w:rsidDel="00000000" w:rsidP="00000000" w:rsidRDefault="00000000" w:rsidRPr="00000000">
                            <w:pPr>
                              <w:spacing w:after="240" w:before="240" w:line="275.9999942779541"/>
                              <w:ind w:left="200" w:right="0" w:firstLine="0"/>
                              <w:jc w:val="left"/>
                              <w:textDirection w:val="btLr"/>
                            </w:pPr>
                            <w:r w:rsidDel="00000000" w:rsidR="00000000" w:rsidRPr="00000000">
                              <w:rPr>
                                <w:rFonts w:ascii="Calibri" w:cs="Calibri" w:eastAsia="Calibri" w:hAnsi="Calibri"/>
                                <w:b w:val="0"/>
                                <w:i w:val="0"/>
                                <w:smallCaps w:val="0"/>
                                <w:strike w:val="0"/>
                                <w:color w:val="000000"/>
                                <w:sz w:val="23"/>
                                <w:u w:val="single"/>
                                <w:vertAlign w:val="baseline"/>
                              </w:rPr>
                            </w:r>
                            <w:r w:rsidDel="00000000" w:rsidR="00000000" w:rsidRPr="00000000">
                              <w:rPr>
                                <w:rFonts w:ascii="Calibri" w:cs="Calibri" w:eastAsia="Calibri" w:hAnsi="Calibri"/>
                                <w:b w:val="0"/>
                                <w:i w:val="0"/>
                                <w:smallCaps w:val="0"/>
                                <w:strike w:val="0"/>
                                <w:color w:val="000000"/>
                                <w:sz w:val="23"/>
                                <w:vertAlign w:val="baseline"/>
                              </w:rPr>
                              <w:t xml:space="preserve">Recursos online incluindo um banco de recursos digitais abertos de capturas de tela anotadas, links para videoclipes de práticas dialógicas em sala de aula e modelos de software de tela interativa para criar atividades estão disponíveis em </w:t>
                            </w:r>
                            <w:r w:rsidDel="00000000" w:rsidR="00000000" w:rsidRPr="00000000">
                              <w:rPr>
                                <w:rFonts w:ascii="Calibri" w:cs="Calibri" w:eastAsia="Calibri" w:hAnsi="Calibri"/>
                                <w:b w:val="0"/>
                                <w:i w:val="0"/>
                                <w:smallCaps w:val="0"/>
                                <w:strike w:val="0"/>
                                <w:color w:val="0000ff"/>
                                <w:sz w:val="23"/>
                                <w:u w:val="single"/>
                                <w:vertAlign w:val="baseline"/>
                              </w:rPr>
                              <w:t xml:space="preserve">http://dialogueiwb.educ.cam.ac.uk/resources</w:t>
                            </w:r>
                            <w:r w:rsidDel="00000000" w:rsidR="00000000" w:rsidRPr="00000000">
                              <w:rPr>
                                <w:rFonts w:ascii="Times New Roman" w:cs="Times New Roman" w:eastAsia="Times New Roman" w:hAnsi="Times New Roman"/>
                                <w:b w:val="0"/>
                                <w:i w:val="0"/>
                                <w:smallCaps w:val="0"/>
                                <w:strike w:val="0"/>
                                <w:color w:val="0000ff"/>
                                <w:sz w:val="23"/>
                                <w:u w:val="single"/>
                                <w:vertAlign w:val="baseline"/>
                              </w:rPr>
                              <w:t xml:space="preserve">/</w:t>
                            </w:r>
                          </w:p>
                          <w:p w:rsidR="00000000" w:rsidDel="00000000" w:rsidP="00000000" w:rsidRDefault="00000000" w:rsidRPr="00000000">
                            <w:pPr>
                              <w:spacing w:after="0" w:before="0" w:line="275.9999942779541"/>
                              <w:ind w:left="20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3"/>
                                <w:u w:val="single"/>
                                <w:vertAlign w:val="baseline"/>
                              </w:rPr>
                            </w:r>
                            <w:r w:rsidDel="00000000" w:rsidR="00000000" w:rsidRPr="00000000">
                              <w:rPr>
                                <w:rFonts w:ascii="Calibri" w:cs="Calibri" w:eastAsia="Calibri" w:hAnsi="Calibri"/>
                                <w:b w:val="0"/>
                                <w:i w:val="0"/>
                                <w:smallCaps w:val="0"/>
                                <w:strike w:val="0"/>
                                <w:color w:val="000000"/>
                                <w:sz w:val="23"/>
                                <w:vertAlign w:val="baseline"/>
                              </w:rPr>
                              <w:t xml:space="preserve">Os recursos online também incluem materiais de sala de aula desenvolvidos pelos próprios professores para apoiar o diálogo em contextos que utilizam tecnologia digital no Reino Unido e no México. Um conjunto de recursos para professores de todas as idades, incluindo software de tela interativa que pode ser reutilizado ou</w:t>
                            </w:r>
                            <w:r w:rsidDel="00000000" w:rsidR="00000000" w:rsidRPr="00000000">
                              <w:rPr>
                                <w:rFonts w:ascii="Calibri" w:cs="Calibri" w:eastAsia="Calibri" w:hAnsi="Calibri"/>
                                <w:b w:val="1"/>
                                <w:i w:val="0"/>
                                <w:smallCaps w:val="0"/>
                                <w:strike w:val="0"/>
                                <w:color w:val="000000"/>
                                <w:sz w:val="23"/>
                                <w:vertAlign w:val="baseline"/>
                              </w:rPr>
                              <w:t xml:space="preserve"> </w:t>
                            </w:r>
                            <w:r w:rsidDel="00000000" w:rsidR="00000000" w:rsidRPr="00000000">
                              <w:rPr>
                                <w:rFonts w:ascii="Calibri" w:cs="Calibri" w:eastAsia="Calibri" w:hAnsi="Calibri"/>
                                <w:b w:val="0"/>
                                <w:i w:val="0"/>
                                <w:smallCaps w:val="0"/>
                                <w:strike w:val="0"/>
                                <w:color w:val="000000"/>
                                <w:sz w:val="23"/>
                                <w:vertAlign w:val="baseline"/>
                              </w:rPr>
                              <w:t xml:space="preserve">modificado,</w:t>
                            </w:r>
                            <w:r w:rsidDel="00000000" w:rsidR="00000000" w:rsidRPr="00000000">
                              <w:rPr>
                                <w:rFonts w:ascii="Calibri" w:cs="Calibri" w:eastAsia="Calibri" w:hAnsi="Calibri"/>
                                <w:b w:val="1"/>
                                <w:i w:val="0"/>
                                <w:smallCaps w:val="0"/>
                                <w:strike w:val="0"/>
                                <w:color w:val="000000"/>
                                <w:sz w:val="23"/>
                                <w:vertAlign w:val="baseline"/>
                              </w:rPr>
                              <w:t xml:space="preserve"> </w:t>
                            </w:r>
                            <w:r w:rsidDel="00000000" w:rsidR="00000000" w:rsidRPr="00000000">
                              <w:rPr>
                                <w:rFonts w:ascii="Calibri" w:cs="Calibri" w:eastAsia="Calibri" w:hAnsi="Calibri"/>
                                <w:b w:val="0"/>
                                <w:i w:val="0"/>
                                <w:smallCaps w:val="0"/>
                                <w:strike w:val="0"/>
                                <w:color w:val="000000"/>
                                <w:sz w:val="23"/>
                                <w:vertAlign w:val="baseline"/>
                              </w:rPr>
                              <w:t xml:space="preserve">cobrindo várias áreas temáticas e objetivos de ensino. </w:t>
                            </w:r>
                            <w:r w:rsidDel="00000000" w:rsidR="00000000" w:rsidRPr="00000000">
                              <w:rPr>
                                <w:rFonts w:ascii="Calibri" w:cs="Calibri" w:eastAsia="Calibri" w:hAnsi="Calibri"/>
                                <w:b w:val="0"/>
                                <w:i w:val="0"/>
                                <w:smallCaps w:val="0"/>
                                <w:strike w:val="0"/>
                                <w:color w:val="0000ff"/>
                                <w:sz w:val="23"/>
                                <w:u w:val="single"/>
                                <w:vertAlign w:val="baseline"/>
                              </w:rPr>
                              <w:t xml:space="preserve">http://dialogueiwb.educ.cam.ac.uk/evaluate/teachersmaterials/</w:t>
                            </w:r>
                            <w:r w:rsidDel="00000000" w:rsidR="00000000" w:rsidRPr="00000000">
                              <w:rPr>
                                <w:rFonts w:ascii="Calibri" w:cs="Calibri" w:eastAsia="Calibri" w:hAnsi="Calibri"/>
                                <w:b w:val="0"/>
                                <w:i w:val="0"/>
                                <w:smallCaps w:val="0"/>
                                <w:strike w:val="0"/>
                                <w:color w:val="000000"/>
                                <w:sz w:val="23"/>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4887595</wp:posOffset>
                </wp:positionH>
                <wp:positionV relativeFrom="paragraph">
                  <wp:posOffset>-154304</wp:posOffset>
                </wp:positionV>
                <wp:extent cx="4758690" cy="6861175"/>
                <wp:effectExtent b="0" l="0" r="0" t="0"/>
                <wp:wrapNone/>
                <wp:docPr id="31" name="image39.png"/>
                <a:graphic>
                  <a:graphicData uri="http://schemas.openxmlformats.org/drawingml/2006/picture">
                    <pic:pic>
                      <pic:nvPicPr>
                        <pic:cNvPr id="0" name="image39.png"/>
                        <pic:cNvPicPr preferRelativeResize="0"/>
                      </pic:nvPicPr>
                      <pic:blipFill>
                        <a:blip r:embed="rId6"/>
                        <a:srcRect/>
                        <a:stretch>
                          <a:fillRect/>
                        </a:stretch>
                      </pic:blipFill>
                      <pic:spPr>
                        <a:xfrm>
                          <a:off x="0" y="0"/>
                          <a:ext cx="4758690" cy="6861175"/>
                        </a:xfrm>
                        <a:prstGeom prst="rect"/>
                        <a:ln/>
                      </pic:spPr>
                    </pic:pic>
                  </a:graphicData>
                </a:graphic>
              </wp:anchor>
            </w:drawing>
          </mc:Fallback>
        </mc:AlternateContent>
      </w:r>
    </w:p>
    <w:p w:rsidR="00000000" w:rsidDel="00000000" w:rsidP="00000000" w:rsidRDefault="00000000" w:rsidRPr="00000000" w14:paraId="00000170">
      <w:pPr>
        <w:tabs>
          <w:tab w:val="left" w:leader="none" w:pos="9510"/>
        </w:tabs>
        <w:rPr/>
      </w:pPr>
      <w:r w:rsidDel="00000000" w:rsidR="00000000" w:rsidRPr="00000000">
        <w:rPr>
          <w:rtl w:val="0"/>
        </w:rPr>
      </w:r>
    </w:p>
    <w:p w:rsidR="00000000" w:rsidDel="00000000" w:rsidP="00000000" w:rsidRDefault="00000000" w:rsidRPr="00000000" w14:paraId="00000171">
      <w:pPr>
        <w:tabs>
          <w:tab w:val="left" w:leader="none" w:pos="9510"/>
        </w:tabs>
        <w:rPr/>
      </w:pPr>
      <w:r w:rsidDel="00000000" w:rsidR="00000000" w:rsidRPr="00000000">
        <w:rPr>
          <w:rtl w:val="0"/>
        </w:rPr>
      </w:r>
    </w:p>
    <w:p w:rsidR="00000000" w:rsidDel="00000000" w:rsidP="00000000" w:rsidRDefault="00000000" w:rsidRPr="00000000" w14:paraId="00000172">
      <w:pPr>
        <w:tabs>
          <w:tab w:val="left" w:leader="none" w:pos="9510"/>
        </w:tabs>
        <w:rPr/>
      </w:pPr>
      <w:r w:rsidDel="00000000" w:rsidR="00000000" w:rsidRPr="00000000">
        <w:rPr>
          <w:rtl w:val="0"/>
        </w:rPr>
      </w:r>
    </w:p>
    <w:p w:rsidR="00000000" w:rsidDel="00000000" w:rsidP="00000000" w:rsidRDefault="00000000" w:rsidRPr="00000000" w14:paraId="00000173">
      <w:pPr>
        <w:tabs>
          <w:tab w:val="left" w:leader="none" w:pos="9510"/>
        </w:tabs>
        <w:rPr/>
      </w:pPr>
      <w:r w:rsidDel="00000000" w:rsidR="00000000" w:rsidRPr="00000000">
        <w:rPr>
          <w:rtl w:val="0"/>
        </w:rPr>
      </w:r>
    </w:p>
    <w:p w:rsidR="00000000" w:rsidDel="00000000" w:rsidP="00000000" w:rsidRDefault="00000000" w:rsidRPr="00000000" w14:paraId="00000174">
      <w:pPr>
        <w:tabs>
          <w:tab w:val="left" w:leader="none" w:pos="9510"/>
        </w:tabs>
        <w:rPr/>
      </w:pPr>
      <w:r w:rsidDel="00000000" w:rsidR="00000000" w:rsidRPr="00000000">
        <w:rPr>
          <w:rtl w:val="0"/>
        </w:rPr>
      </w:r>
    </w:p>
    <w:p w:rsidR="00000000" w:rsidDel="00000000" w:rsidP="00000000" w:rsidRDefault="00000000" w:rsidRPr="00000000" w14:paraId="00000175">
      <w:pPr>
        <w:tabs>
          <w:tab w:val="left" w:leader="none" w:pos="9510"/>
        </w:tabs>
        <w:rPr/>
      </w:pPr>
      <w:r w:rsidDel="00000000" w:rsidR="00000000" w:rsidRPr="00000000">
        <w:rPr>
          <w:rtl w:val="0"/>
        </w:rPr>
      </w:r>
    </w:p>
    <w:p w:rsidR="00000000" w:rsidDel="00000000" w:rsidP="00000000" w:rsidRDefault="00000000" w:rsidRPr="00000000" w14:paraId="00000176">
      <w:pPr>
        <w:tabs>
          <w:tab w:val="left" w:leader="none" w:pos="9510"/>
        </w:tabs>
        <w:rPr/>
      </w:pPr>
      <w:r w:rsidDel="00000000" w:rsidR="00000000" w:rsidRPr="00000000">
        <w:rPr>
          <w:rtl w:val="0"/>
        </w:rPr>
      </w:r>
    </w:p>
    <w:p w:rsidR="00000000" w:rsidDel="00000000" w:rsidP="00000000" w:rsidRDefault="00000000" w:rsidRPr="00000000" w14:paraId="00000177">
      <w:pPr>
        <w:tabs>
          <w:tab w:val="left" w:leader="none" w:pos="9510"/>
        </w:tabs>
        <w:rPr/>
      </w:pPr>
      <w:r w:rsidDel="00000000" w:rsidR="00000000" w:rsidRPr="00000000">
        <w:rPr>
          <w:rtl w:val="0"/>
        </w:rPr>
      </w:r>
    </w:p>
    <w:p w:rsidR="00000000" w:rsidDel="00000000" w:rsidP="00000000" w:rsidRDefault="00000000" w:rsidRPr="00000000" w14:paraId="00000178">
      <w:pPr>
        <w:tabs>
          <w:tab w:val="left" w:leader="none" w:pos="9510"/>
        </w:tabs>
        <w:rPr/>
      </w:pPr>
      <w:r w:rsidDel="00000000" w:rsidR="00000000" w:rsidRPr="00000000">
        <w:rPr>
          <w:rtl w:val="0"/>
        </w:rPr>
      </w:r>
    </w:p>
    <w:p w:rsidR="00000000" w:rsidDel="00000000" w:rsidP="00000000" w:rsidRDefault="00000000" w:rsidRPr="00000000" w14:paraId="00000179">
      <w:pPr>
        <w:tabs>
          <w:tab w:val="left" w:leader="none" w:pos="9510"/>
        </w:tabs>
        <w:rPr/>
      </w:pPr>
      <w:r w:rsidDel="00000000" w:rsidR="00000000" w:rsidRPr="00000000">
        <w:rPr>
          <w:rtl w:val="0"/>
        </w:rPr>
      </w:r>
    </w:p>
    <w:p w:rsidR="00000000" w:rsidDel="00000000" w:rsidP="00000000" w:rsidRDefault="00000000" w:rsidRPr="00000000" w14:paraId="0000017A">
      <w:pPr>
        <w:tabs>
          <w:tab w:val="left" w:leader="none" w:pos="9510"/>
        </w:tabs>
        <w:rPr/>
      </w:pPr>
      <w:r w:rsidDel="00000000" w:rsidR="00000000" w:rsidRPr="00000000">
        <w:rPr>
          <w:rtl w:val="0"/>
        </w:rPr>
      </w:r>
    </w:p>
    <w:p w:rsidR="00000000" w:rsidDel="00000000" w:rsidP="00000000" w:rsidRDefault="00000000" w:rsidRPr="00000000" w14:paraId="0000017B">
      <w:pPr>
        <w:tabs>
          <w:tab w:val="left" w:leader="none" w:pos="9510"/>
        </w:tabs>
        <w:rPr/>
      </w:pPr>
      <w:r w:rsidDel="00000000" w:rsidR="00000000" w:rsidRPr="00000000">
        <w:rPr>
          <w:rtl w:val="0"/>
        </w:rPr>
      </w:r>
    </w:p>
    <w:p w:rsidR="00000000" w:rsidDel="00000000" w:rsidP="00000000" w:rsidRDefault="00000000" w:rsidRPr="00000000" w14:paraId="0000017C">
      <w:pPr>
        <w:tabs>
          <w:tab w:val="left" w:leader="none" w:pos="9510"/>
        </w:tabs>
        <w:rPr/>
      </w:pPr>
      <w:r w:rsidDel="00000000" w:rsidR="00000000" w:rsidRPr="00000000">
        <w:rPr>
          <w:rtl w:val="0"/>
        </w:rPr>
      </w:r>
    </w:p>
    <w:p w:rsidR="00000000" w:rsidDel="00000000" w:rsidP="00000000" w:rsidRDefault="00000000" w:rsidRPr="00000000" w14:paraId="0000017D">
      <w:pPr>
        <w:tabs>
          <w:tab w:val="left" w:leader="none" w:pos="9510"/>
        </w:tabs>
        <w:rPr/>
      </w:pPr>
      <w:r w:rsidDel="00000000" w:rsidR="00000000" w:rsidRPr="00000000">
        <w:rPr>
          <w:rtl w:val="0"/>
        </w:rPr>
      </w:r>
    </w:p>
    <w:p w:rsidR="00000000" w:rsidDel="00000000" w:rsidP="00000000" w:rsidRDefault="00000000" w:rsidRPr="00000000" w14:paraId="0000017E">
      <w:pPr>
        <w:tabs>
          <w:tab w:val="left" w:leader="none" w:pos="9510"/>
        </w:tabs>
        <w:rPr/>
      </w:pPr>
      <w:r w:rsidDel="00000000" w:rsidR="00000000" w:rsidRPr="00000000">
        <w:rPr>
          <w:rtl w:val="0"/>
        </w:rPr>
      </w:r>
    </w:p>
    <w:p w:rsidR="00000000" w:rsidDel="00000000" w:rsidP="00000000" w:rsidRDefault="00000000" w:rsidRPr="00000000" w14:paraId="0000017F">
      <w:pPr>
        <w:tabs>
          <w:tab w:val="left" w:leader="none" w:pos="9510"/>
        </w:tabs>
        <w:rPr/>
      </w:pPr>
      <w:r w:rsidDel="00000000" w:rsidR="00000000" w:rsidRPr="00000000">
        <w:rPr>
          <w:rtl w:val="0"/>
        </w:rPr>
      </w:r>
    </w:p>
    <w:p w:rsidR="00000000" w:rsidDel="00000000" w:rsidP="00000000" w:rsidRDefault="00000000" w:rsidRPr="00000000" w14:paraId="00000180">
      <w:pPr>
        <w:tabs>
          <w:tab w:val="left" w:leader="none" w:pos="9510"/>
        </w:tabs>
        <w:rPr/>
      </w:pPr>
      <w:r w:rsidDel="00000000" w:rsidR="00000000" w:rsidRPr="00000000">
        <w:rPr>
          <w:rtl w:val="0"/>
        </w:rPr>
      </w:r>
    </w:p>
    <w:p w:rsidR="00000000" w:rsidDel="00000000" w:rsidP="00000000" w:rsidRDefault="00000000" w:rsidRPr="00000000" w14:paraId="00000181">
      <w:pPr>
        <w:tabs>
          <w:tab w:val="left" w:leader="none" w:pos="9510"/>
        </w:tabs>
        <w:rPr/>
      </w:pPr>
      <w:r w:rsidDel="00000000" w:rsidR="00000000" w:rsidRPr="00000000">
        <w:rPr>
          <w:rtl w:val="0"/>
        </w:rPr>
      </w:r>
    </w:p>
    <w:p w:rsidR="00000000" w:rsidDel="00000000" w:rsidP="00000000" w:rsidRDefault="00000000" w:rsidRPr="00000000" w14:paraId="00000182">
      <w:pPr>
        <w:tabs>
          <w:tab w:val="left" w:leader="none" w:pos="9510"/>
        </w:tabs>
        <w:rPr/>
      </w:pPr>
      <w:r w:rsidDel="00000000" w:rsidR="00000000" w:rsidRPr="00000000">
        <w:rPr>
          <w:rtl w:val="0"/>
        </w:rPr>
      </w:r>
    </w:p>
    <w:p w:rsidR="00000000" w:rsidDel="00000000" w:rsidP="00000000" w:rsidRDefault="00000000" w:rsidRPr="00000000" w14:paraId="00000183">
      <w:pPr>
        <w:tabs>
          <w:tab w:val="left" w:leader="none" w:pos="9510"/>
        </w:tabs>
        <w:rPr/>
      </w:pPr>
      <w:r w:rsidDel="00000000" w:rsidR="00000000" w:rsidRPr="00000000">
        <w:rPr>
          <w:rtl w:val="0"/>
        </w:rPr>
      </w:r>
    </w:p>
    <w:p w:rsidR="00000000" w:rsidDel="00000000" w:rsidP="00000000" w:rsidRDefault="00000000" w:rsidRPr="00000000" w14:paraId="00000184">
      <w:pPr>
        <w:tabs>
          <w:tab w:val="left" w:leader="none" w:pos="9510"/>
        </w:tabs>
        <w:jc w:val="right"/>
        <w:rPr/>
      </w:pPr>
      <w:r w:rsidDel="00000000" w:rsidR="00000000" w:rsidRPr="00000000">
        <w:rPr>
          <w:rtl w:val="0"/>
        </w:rPr>
      </w:r>
    </w:p>
    <w:p w:rsidR="00000000" w:rsidDel="00000000" w:rsidP="00000000" w:rsidRDefault="00000000" w:rsidRPr="00000000" w14:paraId="00000185">
      <w:pPr>
        <w:tabs>
          <w:tab w:val="left" w:leader="none" w:pos="9510"/>
        </w:tabs>
        <w:jc w:val="right"/>
        <w:rPr/>
      </w:pPr>
      <w:r w:rsidDel="00000000" w:rsidR="00000000" w:rsidRPr="00000000">
        <w:rPr>
          <w:rtl w:val="0"/>
        </w:rPr>
      </w:r>
    </w:p>
    <w:p w:rsidR="00000000" w:rsidDel="00000000" w:rsidP="00000000" w:rsidRDefault="00000000" w:rsidRPr="00000000" w14:paraId="00000186">
      <w:pPr>
        <w:tabs>
          <w:tab w:val="left" w:leader="none" w:pos="9510"/>
        </w:tabs>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4989195</wp:posOffset>
                </wp:positionH>
                <wp:positionV relativeFrom="paragraph">
                  <wp:posOffset>2982595</wp:posOffset>
                </wp:positionV>
                <wp:extent cx="4758690" cy="3719830"/>
                <wp:effectExtent b="0" l="0" r="0" t="0"/>
                <wp:wrapNone/>
                <wp:docPr id="5" name=""/>
                <a:graphic>
                  <a:graphicData uri="http://schemas.microsoft.com/office/word/2010/wordprocessingShape">
                    <wps:wsp>
                      <wps:cNvSpPr/>
                      <wps:cNvPr id="6" name="Shape 6"/>
                      <wps:spPr>
                        <a:xfrm>
                          <a:off x="2982530" y="1935960"/>
                          <a:ext cx="4726940" cy="368808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References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Dudley, P., Warwick, P., Vrikki, M., Vermunt, J., van Halem, N &amp; Karlsen, 	A. (2018) Implementing a new mathematics curriculum in 	England: district Research Lesson Study as a driver for student 	learning, teacher learning and professional dialogue in Theory 	and practices of Lesson Study in mathematics, an international 	perspective, Springer, New York.</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Norwich, B., Dudley, P. &amp; Ylonen, A. (2014) Using lesson studies to 	assess students’ learning. </w:t>
                            </w:r>
                            <w:r w:rsidDel="00000000" w:rsidR="00000000" w:rsidRPr="00000000">
                              <w:rPr>
                                <w:rFonts w:ascii="Calibri" w:cs="Calibri" w:eastAsia="Calibri" w:hAnsi="Calibri"/>
                                <w:b w:val="0"/>
                                <w:i w:val="1"/>
                                <w:smallCaps w:val="0"/>
                                <w:strike w:val="0"/>
                                <w:color w:val="000000"/>
                                <w:sz w:val="24"/>
                                <w:vertAlign w:val="baseline"/>
                              </w:rPr>
                              <w:t xml:space="preserve">International Journal of Lesson and 	Learning Studies, </w:t>
                            </w:r>
                            <w:r w:rsidDel="00000000" w:rsidR="00000000" w:rsidRPr="00000000">
                              <w:rPr>
                                <w:rFonts w:ascii="Calibri" w:cs="Calibri" w:eastAsia="Calibri" w:hAnsi="Calibri"/>
                                <w:b w:val="0"/>
                                <w:i w:val="0"/>
                                <w:smallCaps w:val="0"/>
                                <w:strike w:val="0"/>
                                <w:color w:val="000000"/>
                                <w:sz w:val="24"/>
                                <w:vertAlign w:val="baseline"/>
                              </w:rPr>
                              <w:t xml:space="preserve">3(3) 192-207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See also Pete Dudley’s September 2018 blog:  </w:t>
                            </w:r>
                            <w:r w:rsidDel="00000000" w:rsidR="00000000" w:rsidRPr="00000000">
                              <w:rPr>
                                <w:rFonts w:ascii="Calibri" w:cs="Calibri" w:eastAsia="Calibri" w:hAnsi="Calibri"/>
                                <w:b w:val="0"/>
                                <w:i w:val="0"/>
                                <w:smallCaps w:val="0"/>
                                <w:strike w:val="0"/>
                                <w:color w:val="0000ff"/>
                                <w:sz w:val="24"/>
                                <w:u w:val="single"/>
                                <w:vertAlign w:val="baseline"/>
                              </w:rPr>
                              <w:t xml:space="preserve">https://oracycambridge.org/blog/</w:t>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4989195</wp:posOffset>
                </wp:positionH>
                <wp:positionV relativeFrom="paragraph">
                  <wp:posOffset>2982595</wp:posOffset>
                </wp:positionV>
                <wp:extent cx="4758690" cy="3719830"/>
                <wp:effectExtent b="0" l="0" r="0" t="0"/>
                <wp:wrapNone/>
                <wp:docPr id="5" name="image13.png"/>
                <a:graphic>
                  <a:graphicData uri="http://schemas.openxmlformats.org/drawingml/2006/picture">
                    <pic:pic>
                      <pic:nvPicPr>
                        <pic:cNvPr id="0" name="image13.png"/>
                        <pic:cNvPicPr preferRelativeResize="0"/>
                      </pic:nvPicPr>
                      <pic:blipFill>
                        <a:blip r:embed="rId6"/>
                        <a:srcRect/>
                        <a:stretch>
                          <a:fillRect/>
                        </a:stretch>
                      </pic:blipFill>
                      <pic:spPr>
                        <a:xfrm>
                          <a:off x="0" y="0"/>
                          <a:ext cx="4758690" cy="3719830"/>
                        </a:xfrm>
                        <a:prstGeom prst="rect"/>
                        <a:ln/>
                      </pic:spPr>
                    </pic:pic>
                  </a:graphicData>
                </a:graphic>
              </wp:anchor>
            </w:drawing>
          </mc:Fallback>
        </mc:AlternateContent>
      </w:r>
    </w:p>
    <w:p w:rsidR="00000000" w:rsidDel="00000000" w:rsidP="00000000" w:rsidRDefault="00000000" w:rsidRPr="00000000" w14:paraId="00000187">
      <w:pPr>
        <w:tabs>
          <w:tab w:val="left" w:leader="none" w:pos="9510"/>
        </w:tabs>
        <w:jc w:val="right"/>
        <w:rPr/>
      </w:pPr>
      <w:r w:rsidDel="00000000" w:rsidR="00000000" w:rsidRPr="00000000">
        <w:rPr>
          <w:rtl w:val="0"/>
        </w:rPr>
      </w:r>
    </w:p>
    <w:p w:rsidR="00000000" w:rsidDel="00000000" w:rsidP="00000000" w:rsidRDefault="00000000" w:rsidRPr="00000000" w14:paraId="00000188">
      <w:pPr>
        <w:tabs>
          <w:tab w:val="left" w:leader="none" w:pos="9510"/>
        </w:tabs>
        <w:jc w:val="right"/>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-306704</wp:posOffset>
                </wp:positionH>
                <wp:positionV relativeFrom="paragraph">
                  <wp:posOffset>48895</wp:posOffset>
                </wp:positionV>
                <wp:extent cx="4758690" cy="6835775"/>
                <wp:effectExtent b="0" l="0" r="0" t="0"/>
                <wp:wrapNone/>
                <wp:docPr id="15" name=""/>
                <a:graphic>
                  <a:graphicData uri="http://schemas.microsoft.com/office/word/2010/wordprocessingShape">
                    <wps:wsp>
                      <wps:cNvSpPr/>
                      <wps:cNvPr id="16" name="Shape 16"/>
                      <wps:spPr>
                        <a:xfrm>
                          <a:off x="2982530" y="377988"/>
                          <a:ext cx="4726940" cy="680402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Estudo de Lição (EL)</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O Estudo de Lição é um modelo de pesquisa liderada por professores, no qual os profissionais trabalham juntos para focar em uma área identificada para o desenvolvimento na aprendizagem de seus alunos. Originado no Japão, agora é utilizado em mais de 75 países ao redor do mundo.</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Conhecimento da Prática do Professor</w:t>
                            </w:r>
                            <w:r w:rsidDel="00000000" w:rsidR="00000000" w:rsidRPr="00000000">
                              <w:rPr>
                                <w:rFonts w:ascii="Calibri" w:cs="Calibri" w:eastAsia="Calibri" w:hAnsi="Calibri"/>
                                <w:b w:val="0"/>
                                <w:i w:val="0"/>
                                <w:smallCaps w:val="0"/>
                                <w:strike w:val="0"/>
                                <w:color w:val="000000"/>
                                <w:sz w:val="24"/>
                                <w:vertAlign w:val="baseline"/>
                              </w:rPr>
                              <w:t xml:space="preserve">: O EL envolve grupos de professores identificando um foco de melhoria para seus alunos ao estudar seu currículo, expectativas de progresso e materiais de ensino atuais, e pesquisando alternativas que possam ajudar a melhorar a aprendizagem. Os membros do grupo podem ser colegas ou incluir um membro com experiência na área de estudo. Eles planejam coletivamente uma 'lição de pesquisa' (LP) que introduz a inovação que decidiram experimentar ou desenvolver. Um membro do grupo ensina enquanto os outros observam a aprendizagem dos alunos (NÃO o ensino do professor). Após a LP, eles refletem juntos sobre o que observaram e sobre o trabalho dos alunos, decidindo sobre ajustes e melhorias para a próxima LP. Professores de outras escolas podem até mesmo comparecer para observar quando uma LP refinada é então ensinada, e o ciclo continua.</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Você poderia usar o EL para identificar as práticas dialógicas de seus alunos e as suas próprias. Para um guia passo a passo sobre como conduzir e liderar um Estudo de Lição, faça o download do manual gratuito em </w:t>
                            </w:r>
                            <w:r w:rsidDel="00000000" w:rsidR="00000000" w:rsidRPr="00000000">
                              <w:rPr>
                                <w:rFonts w:ascii="Calibri" w:cs="Calibri" w:eastAsia="Calibri" w:hAnsi="Calibri"/>
                                <w:b w:val="0"/>
                                <w:i w:val="0"/>
                                <w:smallCaps w:val="0"/>
                                <w:strike w:val="0"/>
                                <w:color w:val="0000ff"/>
                                <w:sz w:val="24"/>
                                <w:u w:val="single"/>
                                <w:vertAlign w:val="baseline"/>
                              </w:rPr>
                              <w:t xml:space="preserve">www.lessonstudy.co.uk/handbook</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-306704</wp:posOffset>
                </wp:positionH>
                <wp:positionV relativeFrom="paragraph">
                  <wp:posOffset>48895</wp:posOffset>
                </wp:positionV>
                <wp:extent cx="4758690" cy="6835775"/>
                <wp:effectExtent b="0" l="0" r="0" t="0"/>
                <wp:wrapNone/>
                <wp:docPr id="15" name="image23.png"/>
                <a:graphic>
                  <a:graphicData uri="http://schemas.openxmlformats.org/drawingml/2006/picture">
                    <pic:pic>
                      <pic:nvPicPr>
                        <pic:cNvPr id="0" name="image23.png"/>
                        <pic:cNvPicPr preferRelativeResize="0"/>
                      </pic:nvPicPr>
                      <pic:blipFill>
                        <a:blip r:embed="rId6"/>
                        <a:srcRect/>
                        <a:stretch>
                          <a:fillRect/>
                        </a:stretch>
                      </pic:blipFill>
                      <pic:spPr>
                        <a:xfrm>
                          <a:off x="0" y="0"/>
                          <a:ext cx="4758690" cy="6835775"/>
                        </a:xfrm>
                        <a:prstGeom prst="rect"/>
                        <a:ln/>
                      </pic:spPr>
                    </pic:pic>
                  </a:graphicData>
                </a:graphic>
              </wp:anchor>
            </w:drawing>
          </mc:Fallback>
        </mc:AlternateContent>
      </w:r>
      <w:r w:rsidDel="00000000" w:rsidR="00000000" w:rsidRPr="00000000">
        <w:drawing>
          <wp:anchor allowOverlap="1" behindDoc="0" distB="36195" distT="36195" distL="36195" distR="36195" hidden="0" layoutInCell="1" locked="0" relativeHeight="0" simplePos="0">
            <wp:simplePos x="0" y="0"/>
            <wp:positionH relativeFrom="column">
              <wp:posOffset>5393690</wp:posOffset>
            </wp:positionH>
            <wp:positionV relativeFrom="paragraph">
              <wp:posOffset>118745</wp:posOffset>
            </wp:positionV>
            <wp:extent cx="3379470" cy="2534285"/>
            <wp:effectExtent b="0" l="0" r="0" t="0"/>
            <wp:wrapNone/>
            <wp:docPr descr="Teacher image 1" id="37" name="image8.jpg"/>
            <a:graphic>
              <a:graphicData uri="http://schemas.openxmlformats.org/drawingml/2006/picture">
                <pic:pic>
                  <pic:nvPicPr>
                    <pic:cNvPr descr="Teacher image 1" id="0" name="image8.jpg"/>
                    <pic:cNvPicPr preferRelativeResize="0"/>
                  </pic:nvPicPr>
                  <pic:blipFill>
                    <a:blip r:embed="rId14"/>
                    <a:srcRect b="0" l="0" r="0" t="0"/>
                    <a:stretch>
                      <a:fillRect/>
                    </a:stretch>
                  </pic:blipFill>
                  <pic:spPr>
                    <a:xfrm rot="10800000">
                      <a:off x="0" y="0"/>
                      <a:ext cx="3379470" cy="2534285"/>
                    </a:xfrm>
                    <a:prstGeom prst="rect"/>
                    <a:ln/>
                  </pic:spPr>
                </pic:pic>
              </a:graphicData>
            </a:graphic>
          </wp:anchor>
        </w:drawing>
      </w:r>
    </w:p>
    <w:p w:rsidR="00000000" w:rsidDel="00000000" w:rsidP="00000000" w:rsidRDefault="00000000" w:rsidRPr="00000000" w14:paraId="00000189">
      <w:pPr>
        <w:tabs>
          <w:tab w:val="left" w:leader="none" w:pos="9510"/>
        </w:tabs>
        <w:jc w:val="right"/>
        <w:rPr/>
      </w:pPr>
      <w:r w:rsidDel="00000000" w:rsidR="00000000" w:rsidRPr="00000000">
        <w:rPr>
          <w:rtl w:val="0"/>
        </w:rPr>
      </w:r>
    </w:p>
    <w:p w:rsidR="00000000" w:rsidDel="00000000" w:rsidP="00000000" w:rsidRDefault="00000000" w:rsidRPr="00000000" w14:paraId="0000018A">
      <w:pPr>
        <w:tabs>
          <w:tab w:val="left" w:leader="none" w:pos="9510"/>
        </w:tabs>
        <w:jc w:val="right"/>
        <w:rPr/>
      </w:pPr>
      <w:r w:rsidDel="00000000" w:rsidR="00000000" w:rsidRPr="00000000">
        <w:rPr>
          <w:rtl w:val="0"/>
        </w:rPr>
      </w:r>
    </w:p>
    <w:p w:rsidR="00000000" w:rsidDel="00000000" w:rsidP="00000000" w:rsidRDefault="00000000" w:rsidRPr="00000000" w14:paraId="0000018B">
      <w:pPr>
        <w:tabs>
          <w:tab w:val="left" w:leader="none" w:pos="9510"/>
        </w:tabs>
        <w:jc w:val="right"/>
        <w:rPr/>
      </w:pPr>
      <w:r w:rsidDel="00000000" w:rsidR="00000000" w:rsidRPr="00000000">
        <w:rPr>
          <w:rtl w:val="0"/>
        </w:rPr>
      </w:r>
    </w:p>
    <w:p w:rsidR="00000000" w:rsidDel="00000000" w:rsidP="00000000" w:rsidRDefault="00000000" w:rsidRPr="00000000" w14:paraId="0000018C">
      <w:pPr>
        <w:tabs>
          <w:tab w:val="left" w:leader="none" w:pos="9510"/>
        </w:tabs>
        <w:jc w:val="right"/>
        <w:rPr/>
      </w:pPr>
      <w:r w:rsidDel="00000000" w:rsidR="00000000" w:rsidRPr="00000000">
        <w:rPr>
          <w:rtl w:val="0"/>
        </w:rPr>
      </w:r>
    </w:p>
    <w:p w:rsidR="00000000" w:rsidDel="00000000" w:rsidP="00000000" w:rsidRDefault="00000000" w:rsidRPr="00000000" w14:paraId="0000018D">
      <w:pPr>
        <w:tabs>
          <w:tab w:val="left" w:leader="none" w:pos="9510"/>
        </w:tabs>
        <w:jc w:val="right"/>
        <w:rPr/>
      </w:pPr>
      <w:r w:rsidDel="00000000" w:rsidR="00000000" w:rsidRPr="00000000">
        <w:rPr>
          <w:rtl w:val="0"/>
        </w:rPr>
      </w:r>
    </w:p>
    <w:p w:rsidR="00000000" w:rsidDel="00000000" w:rsidP="00000000" w:rsidRDefault="00000000" w:rsidRPr="00000000" w14:paraId="0000018E">
      <w:pPr>
        <w:tabs>
          <w:tab w:val="left" w:leader="none" w:pos="9510"/>
        </w:tabs>
        <w:jc w:val="right"/>
        <w:rPr/>
      </w:pPr>
      <w:r w:rsidDel="00000000" w:rsidR="00000000" w:rsidRPr="00000000">
        <w:rPr>
          <w:rtl w:val="0"/>
        </w:rPr>
      </w:r>
    </w:p>
    <w:p w:rsidR="00000000" w:rsidDel="00000000" w:rsidP="00000000" w:rsidRDefault="00000000" w:rsidRPr="00000000" w14:paraId="0000018F">
      <w:pPr>
        <w:tabs>
          <w:tab w:val="left" w:leader="none" w:pos="9510"/>
        </w:tabs>
        <w:jc w:val="right"/>
        <w:rPr/>
      </w:pPr>
      <w:r w:rsidDel="00000000" w:rsidR="00000000" w:rsidRPr="00000000">
        <w:rPr>
          <w:rtl w:val="0"/>
        </w:rPr>
      </w:r>
    </w:p>
    <w:p w:rsidR="00000000" w:rsidDel="00000000" w:rsidP="00000000" w:rsidRDefault="00000000" w:rsidRPr="00000000" w14:paraId="00000190">
      <w:pPr>
        <w:tabs>
          <w:tab w:val="left" w:leader="none" w:pos="9510"/>
        </w:tabs>
        <w:jc w:val="right"/>
        <w:rPr/>
      </w:pPr>
      <w:r w:rsidDel="00000000" w:rsidR="00000000" w:rsidRPr="00000000">
        <w:rPr>
          <w:rtl w:val="0"/>
        </w:rPr>
      </w:r>
    </w:p>
    <w:p w:rsidR="00000000" w:rsidDel="00000000" w:rsidP="00000000" w:rsidRDefault="00000000" w:rsidRPr="00000000" w14:paraId="00000191">
      <w:pPr>
        <w:tabs>
          <w:tab w:val="left" w:leader="none" w:pos="9510"/>
        </w:tabs>
        <w:jc w:val="right"/>
        <w:rPr/>
      </w:pPr>
      <w:r w:rsidDel="00000000" w:rsidR="00000000" w:rsidRPr="00000000">
        <w:rPr>
          <w:rtl w:val="0"/>
        </w:rPr>
      </w:r>
    </w:p>
    <w:p w:rsidR="00000000" w:rsidDel="00000000" w:rsidP="00000000" w:rsidRDefault="00000000" w:rsidRPr="00000000" w14:paraId="00000192">
      <w:pPr>
        <w:tabs>
          <w:tab w:val="left" w:leader="none" w:pos="9510"/>
        </w:tabs>
        <w:jc w:val="right"/>
        <w:rPr/>
      </w:pPr>
      <w:r w:rsidDel="00000000" w:rsidR="00000000" w:rsidRPr="00000000">
        <w:rPr>
          <w:rtl w:val="0"/>
        </w:rPr>
      </w:r>
    </w:p>
    <w:p w:rsidR="00000000" w:rsidDel="00000000" w:rsidP="00000000" w:rsidRDefault="00000000" w:rsidRPr="00000000" w14:paraId="00000193">
      <w:pPr>
        <w:tabs>
          <w:tab w:val="left" w:leader="none" w:pos="9510"/>
        </w:tabs>
        <w:jc w:val="right"/>
        <w:rPr/>
      </w:pPr>
      <w:r w:rsidDel="00000000" w:rsidR="00000000" w:rsidRPr="00000000">
        <w:rPr>
          <w:rtl w:val="0"/>
        </w:rPr>
      </w:r>
    </w:p>
    <w:p w:rsidR="00000000" w:rsidDel="00000000" w:rsidP="00000000" w:rsidRDefault="00000000" w:rsidRPr="00000000" w14:paraId="00000194">
      <w:pPr>
        <w:tabs>
          <w:tab w:val="left" w:leader="none" w:pos="9510"/>
        </w:tabs>
        <w:jc w:val="right"/>
        <w:rPr/>
      </w:pPr>
      <w:r w:rsidDel="00000000" w:rsidR="00000000" w:rsidRPr="00000000">
        <w:rPr>
          <w:rtl w:val="0"/>
        </w:rPr>
      </w:r>
      <w:r w:rsidDel="00000000" w:rsidR="00000000" w:rsidRPr="00000000">
        <mc:AlternateContent>
          <mc:Choice Requires="wpg">
            <w:drawing>
              <wp:anchor allowOverlap="1" behindDoc="0" distB="36576" distT="36576" distL="36576" distR="36576" hidden="0" layoutInCell="1" locked="0" relativeHeight="0" simplePos="0">
                <wp:simplePos x="0" y="0"/>
                <wp:positionH relativeFrom="column">
                  <wp:posOffset>4760976</wp:posOffset>
                </wp:positionH>
                <wp:positionV relativeFrom="paragraph">
                  <wp:posOffset>36576</wp:posOffset>
                </wp:positionV>
                <wp:extent cx="4758690" cy="3719830"/>
                <wp:effectExtent b="0" l="0" r="0" t="0"/>
                <wp:wrapNone/>
                <wp:docPr id="10" name=""/>
                <a:graphic>
                  <a:graphicData uri="http://schemas.microsoft.com/office/word/2010/wordprocessingShape">
                    <wps:wsp>
                      <wps:cNvSpPr/>
                      <wps:cNvPr id="11" name="Shape 11"/>
                      <wps:spPr>
                        <a:xfrm>
                          <a:off x="2982530" y="1935960"/>
                          <a:ext cx="4726940" cy="368808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Referências</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Dudley, P., Warwick, P., Vrikki, M., Vermunt, J., van Halem, N &amp; Karlsen, 	A. (2018) Implementing a new mathematics curriculum in 	England: district Research Lesson Study as a driver for student 	learning, teacher learning and professional dialogue in Theory 	and practices of Lesson Study in mathematics, an international 	perspective, Springer, New York.</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Norwich, B., Dudley, P. &amp; Ylonen, A. (2014) Using lesson studies to 	assess students’ learning. </w:t>
                            </w:r>
                            <w:r w:rsidDel="00000000" w:rsidR="00000000" w:rsidRPr="00000000">
                              <w:rPr>
                                <w:rFonts w:ascii="Calibri" w:cs="Calibri" w:eastAsia="Calibri" w:hAnsi="Calibri"/>
                                <w:b w:val="0"/>
                                <w:i w:val="1"/>
                                <w:smallCaps w:val="0"/>
                                <w:strike w:val="0"/>
                                <w:color w:val="000000"/>
                                <w:sz w:val="24"/>
                                <w:vertAlign w:val="baseline"/>
                              </w:rPr>
                              <w:t xml:space="preserve">International Journal of Lesson and 	Learning Studies, </w:t>
                            </w:r>
                            <w:r w:rsidDel="00000000" w:rsidR="00000000" w:rsidRPr="00000000">
                              <w:rPr>
                                <w:rFonts w:ascii="Calibri" w:cs="Calibri" w:eastAsia="Calibri" w:hAnsi="Calibri"/>
                                <w:b w:val="0"/>
                                <w:i w:val="0"/>
                                <w:smallCaps w:val="0"/>
                                <w:strike w:val="0"/>
                                <w:color w:val="000000"/>
                                <w:sz w:val="24"/>
                                <w:vertAlign w:val="baseline"/>
                              </w:rPr>
                              <w:t xml:space="preserve">3(3) 192-207 </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4"/>
                                <w:vertAlign w:val="baseline"/>
                              </w:rPr>
                              <w:t xml:space="preserve">Veja também o blog de Pete Dudley de setembro de 2018: </w:t>
                            </w:r>
                            <w:r w:rsidDel="00000000" w:rsidR="00000000" w:rsidRPr="00000000">
                              <w:rPr>
                                <w:rFonts w:ascii="Calibri" w:cs="Calibri" w:eastAsia="Calibri" w:hAnsi="Calibri"/>
                                <w:b w:val="0"/>
                                <w:i w:val="0"/>
                                <w:smallCaps w:val="0"/>
                                <w:strike w:val="0"/>
                                <w:color w:val="0000ff"/>
                                <w:sz w:val="24"/>
                                <w:u w:val="single"/>
                                <w:vertAlign w:val="baseline"/>
                              </w:rPr>
                              <w:t xml:space="preserve">https://oracycambridge.org/blog/</w:t>
                            </w: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576" distT="36576" distL="36576" distR="36576" hidden="0" layoutInCell="1" locked="0" relativeHeight="0" simplePos="0">
                <wp:simplePos x="0" y="0"/>
                <wp:positionH relativeFrom="column">
                  <wp:posOffset>4760976</wp:posOffset>
                </wp:positionH>
                <wp:positionV relativeFrom="paragraph">
                  <wp:posOffset>36576</wp:posOffset>
                </wp:positionV>
                <wp:extent cx="4758690" cy="3719830"/>
                <wp:effectExtent b="0" l="0" r="0" t="0"/>
                <wp:wrapNone/>
                <wp:docPr id="10" name="image18.png"/>
                <a:graphic>
                  <a:graphicData uri="http://schemas.openxmlformats.org/drawingml/2006/picture">
                    <pic:pic>
                      <pic:nvPicPr>
                        <pic:cNvPr id="0" name="image18.png"/>
                        <pic:cNvPicPr preferRelativeResize="0"/>
                      </pic:nvPicPr>
                      <pic:blipFill>
                        <a:blip r:embed="rId6"/>
                        <a:srcRect/>
                        <a:stretch>
                          <a:fillRect/>
                        </a:stretch>
                      </pic:blipFill>
                      <pic:spPr>
                        <a:xfrm>
                          <a:off x="0" y="0"/>
                          <a:ext cx="4758690" cy="3719830"/>
                        </a:xfrm>
                        <a:prstGeom prst="rect"/>
                        <a:ln/>
                      </pic:spPr>
                    </pic:pic>
                  </a:graphicData>
                </a:graphic>
              </wp:anchor>
            </w:drawing>
          </mc:Fallback>
        </mc:AlternateContent>
      </w:r>
    </w:p>
    <w:p w:rsidR="00000000" w:rsidDel="00000000" w:rsidP="00000000" w:rsidRDefault="00000000" w:rsidRPr="00000000" w14:paraId="00000195">
      <w:pPr>
        <w:tabs>
          <w:tab w:val="left" w:leader="none" w:pos="9510"/>
        </w:tabs>
        <w:jc w:val="right"/>
        <w:rPr/>
      </w:pPr>
      <w:r w:rsidDel="00000000" w:rsidR="00000000" w:rsidRPr="00000000">
        <w:rPr>
          <w:rtl w:val="0"/>
        </w:rPr>
      </w:r>
    </w:p>
    <w:p w:rsidR="00000000" w:rsidDel="00000000" w:rsidP="00000000" w:rsidRDefault="00000000" w:rsidRPr="00000000" w14:paraId="00000196">
      <w:pPr>
        <w:tabs>
          <w:tab w:val="left" w:leader="none" w:pos="9510"/>
        </w:tabs>
        <w:jc w:val="right"/>
        <w:rPr/>
      </w:pPr>
      <w:r w:rsidDel="00000000" w:rsidR="00000000" w:rsidRPr="00000000">
        <w:rPr>
          <w:rtl w:val="0"/>
        </w:rPr>
      </w:r>
    </w:p>
    <w:p w:rsidR="00000000" w:rsidDel="00000000" w:rsidP="00000000" w:rsidRDefault="00000000" w:rsidRPr="00000000" w14:paraId="00000197">
      <w:pPr>
        <w:tabs>
          <w:tab w:val="left" w:leader="none" w:pos="9510"/>
        </w:tabs>
        <w:jc w:val="right"/>
        <w:rPr/>
      </w:pPr>
      <w:r w:rsidDel="00000000" w:rsidR="00000000" w:rsidRPr="00000000">
        <w:rPr>
          <w:rtl w:val="0"/>
        </w:rPr>
      </w:r>
    </w:p>
    <w:p w:rsidR="00000000" w:rsidDel="00000000" w:rsidP="00000000" w:rsidRDefault="00000000" w:rsidRPr="00000000" w14:paraId="00000198">
      <w:pPr>
        <w:tabs>
          <w:tab w:val="left" w:leader="none" w:pos="9510"/>
        </w:tabs>
        <w:jc w:val="right"/>
        <w:rPr/>
      </w:pPr>
      <w:r w:rsidDel="00000000" w:rsidR="00000000" w:rsidRPr="00000000">
        <w:rPr>
          <w:rtl w:val="0"/>
        </w:rPr>
      </w:r>
    </w:p>
    <w:p w:rsidR="00000000" w:rsidDel="00000000" w:rsidP="00000000" w:rsidRDefault="00000000" w:rsidRPr="00000000" w14:paraId="00000199">
      <w:pPr>
        <w:tabs>
          <w:tab w:val="left" w:leader="none" w:pos="9510"/>
        </w:tabs>
        <w:jc w:val="right"/>
        <w:rPr/>
      </w:pPr>
      <w:r w:rsidDel="00000000" w:rsidR="00000000" w:rsidRPr="00000000">
        <w:rPr>
          <w:rtl w:val="0"/>
        </w:rPr>
      </w:r>
    </w:p>
    <w:p w:rsidR="00000000" w:rsidDel="00000000" w:rsidP="00000000" w:rsidRDefault="00000000" w:rsidRPr="00000000" w14:paraId="0000019A">
      <w:pPr>
        <w:tabs>
          <w:tab w:val="left" w:leader="none" w:pos="9510"/>
        </w:tabs>
        <w:jc w:val="right"/>
        <w:rPr/>
      </w:pPr>
      <w:r w:rsidDel="00000000" w:rsidR="00000000" w:rsidRPr="00000000">
        <w:rPr>
          <w:rtl w:val="0"/>
        </w:rPr>
      </w:r>
    </w:p>
    <w:p w:rsidR="00000000" w:rsidDel="00000000" w:rsidP="00000000" w:rsidRDefault="00000000" w:rsidRPr="00000000" w14:paraId="0000019B">
      <w:pPr>
        <w:tabs>
          <w:tab w:val="left" w:leader="none" w:pos="9510"/>
        </w:tabs>
        <w:jc w:val="right"/>
        <w:rPr/>
      </w:pPr>
      <w:r w:rsidDel="00000000" w:rsidR="00000000" w:rsidRPr="00000000">
        <w:rPr>
          <w:rtl w:val="0"/>
        </w:rPr>
      </w:r>
    </w:p>
    <w:p w:rsidR="00000000" w:rsidDel="00000000" w:rsidP="00000000" w:rsidRDefault="00000000" w:rsidRPr="00000000" w14:paraId="0000019C">
      <w:pPr>
        <w:tabs>
          <w:tab w:val="left" w:leader="none" w:pos="9510"/>
        </w:tabs>
        <w:jc w:val="right"/>
        <w:rPr/>
      </w:pPr>
      <w:r w:rsidDel="00000000" w:rsidR="00000000" w:rsidRPr="00000000">
        <w:rPr>
          <w:rtl w:val="0"/>
        </w:rPr>
      </w:r>
    </w:p>
    <w:p w:rsidR="00000000" w:rsidDel="00000000" w:rsidP="00000000" w:rsidRDefault="00000000" w:rsidRPr="00000000" w14:paraId="0000019D">
      <w:pPr>
        <w:tabs>
          <w:tab w:val="left" w:leader="none" w:pos="9510"/>
        </w:tabs>
        <w:jc w:val="right"/>
        <w:rPr/>
      </w:pPr>
      <w:r w:rsidDel="00000000" w:rsidR="00000000" w:rsidRPr="00000000">
        <w:rPr>
          <w:rtl w:val="0"/>
        </w:rPr>
      </w:r>
    </w:p>
    <w:p w:rsidR="00000000" w:rsidDel="00000000" w:rsidP="00000000" w:rsidRDefault="00000000" w:rsidRPr="00000000" w14:paraId="0000019E">
      <w:pPr>
        <w:tabs>
          <w:tab w:val="left" w:leader="none" w:pos="9510"/>
        </w:tabs>
        <w:jc w:val="right"/>
        <w:rPr/>
      </w:pPr>
      <w:r w:rsidDel="00000000" w:rsidR="00000000" w:rsidRPr="00000000">
        <w:rPr>
          <w:rtl w:val="0"/>
        </w:rPr>
      </w:r>
    </w:p>
    <w:p w:rsidR="00000000" w:rsidDel="00000000" w:rsidP="00000000" w:rsidRDefault="00000000" w:rsidRPr="00000000" w14:paraId="0000019F">
      <w:pPr>
        <w:tabs>
          <w:tab w:val="left" w:leader="none" w:pos="9510"/>
        </w:tabs>
        <w:rPr/>
      </w:pPr>
      <w:r w:rsidDel="00000000" w:rsidR="00000000" w:rsidRPr="00000000">
        <w:rPr>
          <w:rtl w:val="0"/>
        </w:rPr>
      </w:r>
    </w:p>
    <w:p w:rsidR="00000000" w:rsidDel="00000000" w:rsidP="00000000" w:rsidRDefault="00000000" w:rsidRPr="00000000" w14:paraId="000001A0">
      <w:pPr>
        <w:tabs>
          <w:tab w:val="left" w:leader="none" w:pos="9510"/>
        </w:tabs>
        <w:jc w:val="right"/>
        <w:rPr/>
      </w:pPr>
      <w:r w:rsidDel="00000000" w:rsidR="00000000" w:rsidRPr="00000000">
        <w:rPr>
          <w:rtl w:val="0"/>
        </w:rPr>
      </w:r>
    </w:p>
    <w:p w:rsidR="00000000" w:rsidDel="00000000" w:rsidP="00000000" w:rsidRDefault="00000000" w:rsidRPr="00000000" w14:paraId="000001A1">
      <w:pPr>
        <w:tabs>
          <w:tab w:val="left" w:leader="none" w:pos="9510"/>
        </w:tabs>
        <w:jc w:val="right"/>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-230504</wp:posOffset>
                </wp:positionH>
                <wp:positionV relativeFrom="paragraph">
                  <wp:posOffset>-370204</wp:posOffset>
                </wp:positionV>
                <wp:extent cx="4746254" cy="7346950"/>
                <wp:effectExtent b="0" l="0" r="0" t="0"/>
                <wp:wrapNone/>
                <wp:docPr id="12" name=""/>
                <a:graphic>
                  <a:graphicData uri="http://schemas.microsoft.com/office/word/2010/wordprocessingShape">
                    <wps:wsp>
                      <wps:cNvSpPr/>
                      <wps:cNvPr id="13" name="Shape 13"/>
                      <wps:spPr>
                        <a:xfrm>
                          <a:off x="2988748" y="122400"/>
                          <a:ext cx="4714504" cy="731520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80" w:before="0" w:line="285"/>
                              <w:ind w:left="665.9999847412109" w:right="0" w:firstLine="37.00000047683716"/>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Referências e leituras adicionais sobre diálogo</w:t>
                            </w:r>
                          </w:p>
                          <w:p w:rsidR="00000000" w:rsidDel="00000000" w:rsidP="00000000" w:rsidRDefault="00000000" w:rsidRPr="00000000">
                            <w:pPr>
                              <w:spacing w:after="180" w:before="0" w:line="285"/>
                              <w:ind w:left="567.0000076293945" w:right="0" w:firstLine="141.99999809265137"/>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Alexander, R. (2011). Rumo ao Ensino Dialógico: Repensando a Conversa em Sala de Aula. Cambridge: Dialogos. </w:t>
                            </w:r>
                            <w:r w:rsidDel="00000000" w:rsidR="00000000" w:rsidRPr="00000000">
                              <w:rPr>
                                <w:rFonts w:ascii="Calibri" w:cs="Calibri" w:eastAsia="Calibri" w:hAnsi="Calibri"/>
                                <w:b w:val="0"/>
                                <w:i w:val="1"/>
                                <w:smallCaps w:val="0"/>
                                <w:strike w:val="0"/>
                                <w:color w:val="000000"/>
                                <w:sz w:val="20"/>
                                <w:vertAlign w:val="baseline"/>
                              </w:rPr>
                              <w:t xml:space="preserve">[Um livreto muito acessível que esboça os princípios-chave do diálogo em sala de aula</w:t>
                            </w:r>
                            <w:r w:rsidDel="00000000" w:rsidR="00000000" w:rsidRPr="00000000">
                              <w:rPr>
                                <w:rFonts w:ascii="Calibri" w:cs="Calibri" w:eastAsia="Calibri" w:hAnsi="Calibri"/>
                                <w:b w:val="0"/>
                                <w:i w:val="0"/>
                                <w:smallCaps w:val="0"/>
                                <w:strike w:val="0"/>
                                <w:color w:val="000000"/>
                                <w:sz w:val="20"/>
                                <w:vertAlign w:val="baseline"/>
                              </w:rPr>
                              <w:t xml:space="preserve">]</w:t>
                            </w:r>
                          </w:p>
                          <w:p w:rsidR="00000000" w:rsidDel="00000000" w:rsidP="00000000" w:rsidRDefault="00000000" w:rsidRPr="00000000">
                            <w:pPr>
                              <w:spacing w:after="180" w:before="0" w:line="285"/>
                              <w:ind w:left="567.0000076293945" w:right="0" w:firstLine="141.99999809265137"/>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Dawes, L., Mercer, N., &amp; Wegerif, R. (2003</w:t>
                            </w:r>
                            <w:r w:rsidDel="00000000" w:rsidR="00000000" w:rsidRPr="00000000">
                              <w:rPr>
                                <w:rFonts w:ascii="Calibri" w:cs="Calibri" w:eastAsia="Calibri" w:hAnsi="Calibri"/>
                                <w:b w:val="0"/>
                                <w:i w:val="1"/>
                                <w:smallCaps w:val="0"/>
                                <w:strike w:val="0"/>
                                <w:color w:val="000000"/>
                                <w:sz w:val="20"/>
                                <w:vertAlign w:val="baseline"/>
                              </w:rPr>
                              <w:t xml:space="preserve">). Pensando Juntos: Um Programa de Atividades para Desenvolver Habilidades de Pensamento no Ensino Fundamental</w:t>
                            </w:r>
                            <w:r w:rsidDel="00000000" w:rsidR="00000000" w:rsidRPr="00000000">
                              <w:rPr>
                                <w:rFonts w:ascii="Calibri" w:cs="Calibri" w:eastAsia="Calibri" w:hAnsi="Calibri"/>
                                <w:b w:val="0"/>
                                <w:i w:val="0"/>
                                <w:smallCaps w:val="0"/>
                                <w:strike w:val="0"/>
                                <w:color w:val="000000"/>
                                <w:sz w:val="20"/>
                                <w:vertAlign w:val="baseline"/>
                              </w:rPr>
                              <w:t xml:space="preserve">. Birmingham: Imaginative Minds Ltd. [</w:t>
                            </w:r>
                            <w:r w:rsidDel="00000000" w:rsidR="00000000" w:rsidRPr="00000000">
                              <w:rPr>
                                <w:rFonts w:ascii="Calibri" w:cs="Calibri" w:eastAsia="Calibri" w:hAnsi="Calibri"/>
                                <w:b w:val="0"/>
                                <w:i w:val="1"/>
                                <w:smallCaps w:val="0"/>
                                <w:strike w:val="0"/>
                                <w:color w:val="000000"/>
                                <w:sz w:val="20"/>
                                <w:vertAlign w:val="baseline"/>
                              </w:rPr>
                              <w:t xml:space="preserve">Um livro de atividades práticas em sala de aula para desenvolver fala, raciocínio e aprendizagem curricular para crianças de 8 a 11 anos]</w:t>
                            </w:r>
                          </w:p>
                          <w:p w:rsidR="00000000" w:rsidDel="00000000" w:rsidP="00000000" w:rsidRDefault="00000000" w:rsidRPr="00000000">
                            <w:pPr>
                              <w:spacing w:after="180" w:before="0" w:line="285"/>
                              <w:ind w:left="567.0000076293945" w:right="0" w:firstLine="141.99999809265137"/>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Hennessy, S., Dragovic, T., &amp; Warwick, P. (2018). Um Programa de Desenvolvimento Profissional Baseado em Pesquisa para Promover o Ensino Dialógico com Tecnologias Interativas. Educação em </w:t>
                            </w:r>
                            <w:r w:rsidDel="00000000" w:rsidR="00000000" w:rsidRPr="00000000">
                              <w:rPr>
                                <w:rFonts w:ascii="Calibri" w:cs="Calibri" w:eastAsia="Calibri" w:hAnsi="Calibri"/>
                                <w:b w:val="0"/>
                                <w:i w:val="1"/>
                                <w:smallCaps w:val="0"/>
                                <w:strike w:val="0"/>
                                <w:color w:val="000000"/>
                                <w:sz w:val="20"/>
                                <w:vertAlign w:val="baseline"/>
                              </w:rPr>
                              <w:t xml:space="preserve">Desenvolvimento Profissional, 1-24. </w:t>
                            </w:r>
                            <w:r w:rsidDel="00000000" w:rsidR="00000000" w:rsidRPr="00000000">
                              <w:rPr>
                                <w:rFonts w:ascii="Calibri" w:cs="Calibri" w:eastAsia="Calibri" w:hAnsi="Calibri"/>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ff"/>
                                <w:sz w:val="20"/>
                                <w:u w:val="single"/>
                                <w:vertAlign w:val="baseline"/>
                              </w:rPr>
                              <w:t xml:space="preserve">Acesso aberto)</w:t>
                            </w:r>
                            <w:r w:rsidDel="00000000" w:rsidR="00000000" w:rsidRPr="00000000">
                              <w:rPr>
                                <w:rFonts w:ascii="Calibri" w:cs="Calibri" w:eastAsia="Calibri" w:hAnsi="Calibri"/>
                                <w:b w:val="0"/>
                                <w:i w:val="0"/>
                                <w:smallCaps w:val="0"/>
                                <w:strike w:val="0"/>
                                <w:color w:val="000000"/>
                                <w:sz w:val="20"/>
                                <w:vertAlign w:val="baseline"/>
                              </w:rPr>
                              <w:t xml:space="preserve"> [Um artigo descrevendo um programa de oficinas de desenvolvimento profissional baseado na escola e informado por pesquisa para promover o ensino dialógico com tecnologias interativas]</w:t>
                            </w:r>
                          </w:p>
                          <w:p w:rsidR="00000000" w:rsidDel="00000000" w:rsidP="00000000" w:rsidRDefault="00000000" w:rsidRPr="00000000">
                            <w:pPr>
                              <w:spacing w:after="180" w:before="0" w:line="285"/>
                              <w:ind w:left="567.0000076293945" w:right="0" w:firstLine="141.99999809265137"/>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Hennessy, S., Mercer, N., &amp; Warwick, P. (2011). Uma Abordagem de Pesquisa Dialógica para Trabalhar com Professores no Desenvolvimento do Diálogo em Sala de Aula. Teachers College Record, 113(9), 1906–1959. [</w:t>
                            </w:r>
                            <w:r w:rsidDel="00000000" w:rsidR="00000000" w:rsidRPr="00000000">
                              <w:rPr>
                                <w:rFonts w:ascii="Calibri" w:cs="Calibri" w:eastAsia="Calibri" w:hAnsi="Calibri"/>
                                <w:b w:val="0"/>
                                <w:i w:val="1"/>
                                <w:smallCaps w:val="0"/>
                                <w:strike w:val="0"/>
                                <w:color w:val="000000"/>
                                <w:sz w:val="20"/>
                                <w:vertAlign w:val="baseline"/>
                              </w:rPr>
                              <w:t xml:space="preserve">Um artigo de periódico descrevendo o processo e os problemas envolvidos quando acadêmicos trabalham com professores como co-pesquisadores de práticas dialógicas]</w:t>
                            </w:r>
                          </w:p>
                          <w:p w:rsidR="00000000" w:rsidDel="00000000" w:rsidP="00000000" w:rsidRDefault="00000000" w:rsidRPr="00000000">
                            <w:pPr>
                              <w:spacing w:after="180" w:before="0" w:line="285"/>
                              <w:ind w:left="567.0000076293945" w:right="0" w:firstLine="141.99999809265137"/>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Howe, C., &amp; Abedin, M. (2013). Diálogo em Sala de Aula: Uma Revisão Sistemática ao Longo de Quatro Décadas de Pesquisa. </w:t>
                            </w:r>
                            <w:r w:rsidDel="00000000" w:rsidR="00000000" w:rsidRPr="00000000">
                              <w:rPr>
                                <w:rFonts w:ascii="Calibri" w:cs="Calibri" w:eastAsia="Calibri" w:hAnsi="Calibri"/>
                                <w:b w:val="0"/>
                                <w:i w:val="1"/>
                                <w:smallCaps w:val="0"/>
                                <w:strike w:val="0"/>
                                <w:color w:val="000000"/>
                                <w:sz w:val="20"/>
                                <w:vertAlign w:val="baseline"/>
                              </w:rPr>
                              <w:t xml:space="preserve">Cambridge Journal of Education</w:t>
                            </w:r>
                            <w:r w:rsidDel="00000000" w:rsidR="00000000" w:rsidRPr="00000000">
                              <w:rPr>
                                <w:rFonts w:ascii="Calibri" w:cs="Calibri" w:eastAsia="Calibri" w:hAnsi="Calibri"/>
                                <w:b w:val="0"/>
                                <w:i w:val="0"/>
                                <w:smallCaps w:val="0"/>
                                <w:strike w:val="0"/>
                                <w:color w:val="000000"/>
                                <w:sz w:val="20"/>
                                <w:vertAlign w:val="baseline"/>
                              </w:rPr>
                              <w:t xml:space="preserve">, 43(3), 325-356. [</w:t>
                            </w:r>
                            <w:r w:rsidDel="00000000" w:rsidR="00000000" w:rsidRPr="00000000">
                              <w:rPr>
                                <w:rFonts w:ascii="Calibri" w:cs="Calibri" w:eastAsia="Calibri" w:hAnsi="Calibri"/>
                                <w:b w:val="0"/>
                                <w:i w:val="1"/>
                                <w:smallCaps w:val="0"/>
                                <w:strike w:val="0"/>
                                <w:color w:val="000000"/>
                                <w:sz w:val="20"/>
                                <w:vertAlign w:val="baseline"/>
                              </w:rPr>
                              <w:t xml:space="preserve">Um artigo de periódico resumindo a pesquisa sobre o impacto do diálogo em sala de aula</w:t>
                            </w:r>
                            <w:r w:rsidDel="00000000" w:rsidR="00000000" w:rsidRPr="00000000">
                              <w:rPr>
                                <w:rFonts w:ascii="Calibri" w:cs="Calibri" w:eastAsia="Calibri" w:hAnsi="Calibri"/>
                                <w:b w:val="0"/>
                                <w:i w:val="0"/>
                                <w:smallCaps w:val="0"/>
                                <w:strike w:val="0"/>
                                <w:color w:val="000000"/>
                                <w:sz w:val="20"/>
                                <w:vertAlign w:val="baseline"/>
                              </w:rPr>
                              <w:t xml:space="preserve">]</w:t>
                            </w:r>
                          </w:p>
                          <w:p w:rsidR="00000000" w:rsidDel="00000000" w:rsidP="00000000" w:rsidRDefault="00000000" w:rsidRPr="00000000">
                            <w:pPr>
                              <w:spacing w:after="180" w:before="0" w:line="285"/>
                              <w:ind w:left="567.0000076293945" w:right="0" w:firstLine="141.99999809265137"/>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Kershner, R., Hennessy, S., Wegerif, R., e Ahmed, A. (2020). </w:t>
                            </w:r>
                            <w:r w:rsidDel="00000000" w:rsidR="00000000" w:rsidRPr="00000000">
                              <w:rPr>
                                <w:rFonts w:ascii="Calibri" w:cs="Calibri" w:eastAsia="Calibri" w:hAnsi="Calibri"/>
                                <w:b w:val="0"/>
                                <w:i w:val="1"/>
                                <w:smallCaps w:val="0"/>
                                <w:strike w:val="0"/>
                                <w:color w:val="000000"/>
                                <w:sz w:val="20"/>
                                <w:vertAlign w:val="baseline"/>
                              </w:rPr>
                              <w:t xml:space="preserve">Métodos de Pesquisa para o Diálogo Educacional</w:t>
                            </w:r>
                            <w:r w:rsidDel="00000000" w:rsidR="00000000" w:rsidRPr="00000000">
                              <w:rPr>
                                <w:rFonts w:ascii="Calibri" w:cs="Calibri" w:eastAsia="Calibri" w:hAnsi="Calibri"/>
                                <w:b w:val="0"/>
                                <w:i w:val="0"/>
                                <w:smallCaps w:val="0"/>
                                <w:strike w:val="0"/>
                                <w:color w:val="000000"/>
                                <w:sz w:val="20"/>
                                <w:vertAlign w:val="baseline"/>
                              </w:rPr>
                              <w:t xml:space="preserve">. Londres: Bloomsbury Academic. ISBN 9781350060104. [</w:t>
                            </w:r>
                            <w:r w:rsidDel="00000000" w:rsidR="00000000" w:rsidRPr="00000000">
                              <w:rPr>
                                <w:rFonts w:ascii="Calibri" w:cs="Calibri" w:eastAsia="Calibri" w:hAnsi="Calibri"/>
                                <w:b w:val="1"/>
                                <w:i w:val="1"/>
                                <w:smallCaps w:val="0"/>
                                <w:strike w:val="0"/>
                                <w:color w:val="000000"/>
                                <w:sz w:val="20"/>
                                <w:vertAlign w:val="baseline"/>
                              </w:rPr>
                              <w:t xml:space="preserve">Um livro acessível para profissionais e pesquisadores Disponível para compra </w:t>
                            </w:r>
                            <w:r w:rsidDel="00000000" w:rsidR="00000000" w:rsidRPr="00000000">
                              <w:rPr>
                                <w:rFonts w:ascii="Calibri" w:cs="Calibri" w:eastAsia="Calibri" w:hAnsi="Calibri"/>
                                <w:b w:val="1"/>
                                <w:i w:val="1"/>
                                <w:smallCaps w:val="0"/>
                                <w:strike w:val="0"/>
                                <w:color w:val="0000ff"/>
                                <w:sz w:val="20"/>
                                <w:u w:val="single"/>
                                <w:vertAlign w:val="baseline"/>
                              </w:rPr>
                              <w:t xml:space="preserve">aqui</w:t>
                            </w:r>
                            <w:r w:rsidDel="00000000" w:rsidR="00000000" w:rsidRPr="00000000">
                              <w:rPr>
                                <w:rFonts w:ascii="Calibri" w:cs="Calibri" w:eastAsia="Calibri" w:hAnsi="Calibri"/>
                                <w:b w:val="1"/>
                                <w:i w:val="1"/>
                                <w:smallCaps w:val="0"/>
                                <w:strike w:val="0"/>
                                <w:color w:val="000000"/>
                                <w:sz w:val="20"/>
                                <w:vertAlign w:val="baseline"/>
                              </w:rPr>
                              <w:t xml:space="preserve">]</w:t>
                            </w:r>
                          </w:p>
                          <w:p w:rsidR="00000000" w:rsidDel="00000000" w:rsidP="00000000" w:rsidRDefault="00000000" w:rsidRPr="00000000">
                            <w:pPr>
                              <w:spacing w:after="0" w:before="0" w:line="285"/>
                              <w:ind w:left="567.0000076293945" w:right="0" w:firstLine="141.99999809265137"/>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Littleton, K., &amp; Howe, C. (Eds.). (2010). </w:t>
                            </w:r>
                            <w:r w:rsidDel="00000000" w:rsidR="00000000" w:rsidRPr="00000000">
                              <w:rPr>
                                <w:rFonts w:ascii="Calibri" w:cs="Calibri" w:eastAsia="Calibri" w:hAnsi="Calibri"/>
                                <w:b w:val="0"/>
                                <w:i w:val="1"/>
                                <w:smallCaps w:val="0"/>
                                <w:strike w:val="0"/>
                                <w:color w:val="000000"/>
                                <w:sz w:val="20"/>
                                <w:vertAlign w:val="baseline"/>
                              </w:rPr>
                              <w:t xml:space="preserve">Diálogos Educacionais: Compreendendo e Promovendo Interações Produtivas.</w:t>
                            </w:r>
                            <w:r w:rsidDel="00000000" w:rsidR="00000000" w:rsidRPr="00000000">
                              <w:rPr>
                                <w:rFonts w:ascii="Calibri" w:cs="Calibri" w:eastAsia="Calibri" w:hAnsi="Calibri"/>
                                <w:b w:val="0"/>
                                <w:i w:val="0"/>
                                <w:smallCaps w:val="0"/>
                                <w:strike w:val="0"/>
                                <w:color w:val="000000"/>
                                <w:sz w:val="20"/>
                                <w:vertAlign w:val="baseline"/>
                              </w:rPr>
                              <w:t xml:space="preserve"> Abingdon, Oxon: Routledge. </w:t>
                            </w:r>
                            <w:r w:rsidDel="00000000" w:rsidR="00000000" w:rsidRPr="00000000">
                              <w:rPr>
                                <w:rFonts w:ascii="Calibri" w:cs="Calibri" w:eastAsia="Calibri" w:hAnsi="Calibri"/>
                                <w:b w:val="0"/>
                                <w:i w:val="1"/>
                                <w:smallCaps w:val="0"/>
                                <w:strike w:val="0"/>
                                <w:color w:val="000000"/>
                                <w:sz w:val="20"/>
                                <w:vertAlign w:val="baseline"/>
                              </w:rPr>
                              <w:t xml:space="preserve">[Um livro editado contendo capítulos de especialistas no campo sobre a importância do diálogo e seu significado para a aprendizagem e o ensino</w:t>
                            </w:r>
                            <w:r w:rsidDel="00000000" w:rsidR="00000000" w:rsidRPr="00000000">
                              <w:rPr>
                                <w:rFonts w:ascii="Calibri" w:cs="Calibri" w:eastAsia="Calibri" w:hAnsi="Calibri"/>
                                <w:b w:val="0"/>
                                <w:i w:val="0"/>
                                <w:smallCaps w:val="0"/>
                                <w:strike w:val="0"/>
                                <w:color w:val="000000"/>
                                <w:sz w:val="20"/>
                                <w:vertAlign w:val="baseline"/>
                              </w:rPr>
                              <w:t xml:space="preserve">]</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-230504</wp:posOffset>
                </wp:positionH>
                <wp:positionV relativeFrom="paragraph">
                  <wp:posOffset>-370204</wp:posOffset>
                </wp:positionV>
                <wp:extent cx="4746254" cy="7346950"/>
                <wp:effectExtent b="0" l="0" r="0" t="0"/>
                <wp:wrapNone/>
                <wp:docPr id="12" name="image20.png"/>
                <a:graphic>
                  <a:graphicData uri="http://schemas.openxmlformats.org/drawingml/2006/picture">
                    <pic:pic>
                      <pic:nvPicPr>
                        <pic:cNvPr id="0" name="image20.png"/>
                        <pic:cNvPicPr preferRelativeResize="0"/>
                      </pic:nvPicPr>
                      <pic:blipFill>
                        <a:blip r:embed="rId6"/>
                        <a:srcRect/>
                        <a:stretch>
                          <a:fillRect/>
                        </a:stretch>
                      </pic:blipFill>
                      <pic:spPr>
                        <a:xfrm>
                          <a:off x="0" y="0"/>
                          <a:ext cx="4746254" cy="7346950"/>
                        </a:xfrm>
                        <a:prstGeom prst="rect"/>
                        <a:ln/>
                      </pic:spPr>
                    </pic:pic>
                  </a:graphicData>
                </a:graphic>
              </wp:anchor>
            </w:drawing>
          </mc:Fallback>
        </mc:AlternateContent>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4785995</wp:posOffset>
                </wp:positionH>
                <wp:positionV relativeFrom="paragraph">
                  <wp:posOffset>-344804</wp:posOffset>
                </wp:positionV>
                <wp:extent cx="4758690" cy="7323200"/>
                <wp:effectExtent b="0" l="0" r="0" t="0"/>
                <wp:wrapNone/>
                <wp:docPr id="8" name=""/>
                <a:graphic>
                  <a:graphicData uri="http://schemas.microsoft.com/office/word/2010/wordprocessingShape">
                    <wps:wsp>
                      <wps:cNvSpPr/>
                      <wps:cNvPr id="9" name="Shape 9"/>
                      <wps:spPr>
                        <a:xfrm>
                          <a:off x="2982530" y="134275"/>
                          <a:ext cx="4726940" cy="729145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80" w:before="0" w:line="285"/>
                              <w:ind w:left="567.0000076293945" w:right="0" w:firstLine="141.99999809265137"/>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Littleton, K., &amp; Mercer, N. (2013). </w:t>
                            </w:r>
                            <w:r w:rsidDel="00000000" w:rsidR="00000000" w:rsidRPr="00000000">
                              <w:rPr>
                                <w:rFonts w:ascii="Calibri" w:cs="Calibri" w:eastAsia="Calibri" w:hAnsi="Calibri"/>
                                <w:b w:val="0"/>
                                <w:i w:val="1"/>
                                <w:smallCaps w:val="0"/>
                                <w:strike w:val="0"/>
                                <w:color w:val="000000"/>
                                <w:sz w:val="20"/>
                                <w:vertAlign w:val="baseline"/>
                              </w:rPr>
                              <w:t xml:space="preserve">Interthinking: Colocando a Conversa para Trabalhar</w:t>
                            </w:r>
                            <w:r w:rsidDel="00000000" w:rsidR="00000000" w:rsidRPr="00000000">
                              <w:rPr>
                                <w:rFonts w:ascii="Calibri" w:cs="Calibri" w:eastAsia="Calibri" w:hAnsi="Calibri"/>
                                <w:b w:val="0"/>
                                <w:i w:val="0"/>
                                <w:smallCaps w:val="0"/>
                                <w:strike w:val="0"/>
                                <w:color w:val="000000"/>
                                <w:sz w:val="20"/>
                                <w:vertAlign w:val="baseline"/>
                              </w:rPr>
                              <w:t xml:space="preserve">. Routledge. [</w:t>
                            </w:r>
                            <w:r w:rsidDel="00000000" w:rsidR="00000000" w:rsidRPr="00000000">
                              <w:rPr>
                                <w:rFonts w:ascii="Calibri" w:cs="Calibri" w:eastAsia="Calibri" w:hAnsi="Calibri"/>
                                <w:b w:val="0"/>
                                <w:i w:val="1"/>
                                <w:smallCaps w:val="0"/>
                                <w:strike w:val="0"/>
                                <w:color w:val="000000"/>
                                <w:sz w:val="20"/>
                                <w:vertAlign w:val="baseline"/>
                              </w:rPr>
                              <w:t xml:space="preserve">Um livro de fácil acesso que descreve como as pessoas pensam de forma criativa e produtiva juntas por meio da conversa, e como promover uma conversa mais eficaz na sala de aula</w:t>
                            </w:r>
                            <w:r w:rsidDel="00000000" w:rsidR="00000000" w:rsidRPr="00000000">
                              <w:rPr>
                                <w:rFonts w:ascii="Calibri" w:cs="Calibri" w:eastAsia="Calibri" w:hAnsi="Calibri"/>
                                <w:b w:val="0"/>
                                <w:i w:val="0"/>
                                <w:smallCaps w:val="0"/>
                                <w:strike w:val="0"/>
                                <w:color w:val="000000"/>
                                <w:sz w:val="20"/>
                                <w:vertAlign w:val="baseline"/>
                              </w:rPr>
                              <w:t xml:space="preserve">]</w:t>
                            </w:r>
                          </w:p>
                          <w:p w:rsidR="00000000" w:rsidDel="00000000" w:rsidP="00000000" w:rsidRDefault="00000000" w:rsidRPr="00000000">
                            <w:pPr>
                              <w:spacing w:after="180" w:before="0" w:line="285"/>
                              <w:ind w:left="567.0000076293945" w:right="0" w:firstLine="141.99999809265137"/>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Major, L., Warwick, P., Rasmussen, I., Ludvigsen, S., &amp; Cook, V. (2018). Diálogo em Sala de Aula e Tecnologias Digitais: Uma Revisão Abrangente. </w:t>
                            </w:r>
                            <w:r w:rsidDel="00000000" w:rsidR="00000000" w:rsidRPr="00000000">
                              <w:rPr>
                                <w:rFonts w:ascii="Calibri" w:cs="Calibri" w:eastAsia="Calibri" w:hAnsi="Calibri"/>
                                <w:b w:val="0"/>
                                <w:i w:val="1"/>
                                <w:smallCaps w:val="0"/>
                                <w:strike w:val="0"/>
                                <w:color w:val="000000"/>
                                <w:sz w:val="20"/>
                                <w:vertAlign w:val="baseline"/>
                              </w:rPr>
                              <w:t xml:space="preserve">Educação e Tecnologias da Informação</w:t>
                            </w:r>
                            <w:r w:rsidDel="00000000" w:rsidR="00000000" w:rsidRPr="00000000">
                              <w:rPr>
                                <w:rFonts w:ascii="Calibri" w:cs="Calibri" w:eastAsia="Calibri" w:hAnsi="Calibri"/>
                                <w:b w:val="0"/>
                                <w:i w:val="0"/>
                                <w:smallCaps w:val="0"/>
                                <w:strike w:val="0"/>
                                <w:color w:val="000000"/>
                                <w:sz w:val="20"/>
                                <w:vertAlign w:val="baseline"/>
                              </w:rPr>
                              <w:t xml:space="preserve">, 23(5), 1995-2028. (</w:t>
                            </w:r>
                            <w:r w:rsidDel="00000000" w:rsidR="00000000" w:rsidRPr="00000000">
                              <w:rPr>
                                <w:rFonts w:ascii="Calibri" w:cs="Calibri" w:eastAsia="Calibri" w:hAnsi="Calibri"/>
                                <w:b w:val="0"/>
                                <w:i w:val="0"/>
                                <w:smallCaps w:val="0"/>
                                <w:strike w:val="0"/>
                                <w:color w:val="0000ff"/>
                                <w:sz w:val="20"/>
                                <w:u w:val="single"/>
                                <w:vertAlign w:val="baseline"/>
                              </w:rPr>
                              <w:t xml:space="preserve">Acesso aberto</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1"/>
                                <w:smallCaps w:val="0"/>
                                <w:strike w:val="0"/>
                                <w:color w:val="000000"/>
                                <w:sz w:val="20"/>
                                <w:vertAlign w:val="baseline"/>
                              </w:rPr>
                              <w:t xml:space="preserve">Uma revisão abrangente sobre o diálogo em sala de aula e o uso de tecnologias digitais]</w:t>
                            </w:r>
                          </w:p>
                          <w:p w:rsidR="00000000" w:rsidDel="00000000" w:rsidP="00000000" w:rsidRDefault="00000000" w:rsidRPr="00000000">
                            <w:pPr>
                              <w:spacing w:after="180" w:before="0" w:line="285"/>
                              <w:ind w:left="567.0000076293945" w:right="0" w:firstLine="141.99999809265137"/>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Mercer, N., Hennessy, S. &amp; Warwick, P. (2017). Diálogo, Pensar Juntos e Tecnologia Digital em Sala de Aula: Implicações de uma Linha Contínua de Investigação para o Desenvolvimento de Práticas de Ensino Dialógicas. </w:t>
                            </w:r>
                            <w:r w:rsidDel="00000000" w:rsidR="00000000" w:rsidRPr="00000000">
                              <w:rPr>
                                <w:rFonts w:ascii="Calibri" w:cs="Calibri" w:eastAsia="Calibri" w:hAnsi="Calibri"/>
                                <w:b w:val="0"/>
                                <w:i w:val="1"/>
                                <w:smallCaps w:val="0"/>
                                <w:strike w:val="0"/>
                                <w:color w:val="000000"/>
                                <w:sz w:val="20"/>
                                <w:vertAlign w:val="baseline"/>
                              </w:rPr>
                              <w:t xml:space="preserve">International Journal of Educational Research</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ff"/>
                                <w:sz w:val="20"/>
                                <w:u w:val="single"/>
                                <w:vertAlign w:val="baseline"/>
                              </w:rPr>
                              <w:t xml:space="preserve">Acesso aberto</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1"/>
                                <w:smallCaps w:val="0"/>
                                <w:strike w:val="0"/>
                                <w:color w:val="000000"/>
                                <w:sz w:val="20"/>
                                <w:vertAlign w:val="baseline"/>
                              </w:rPr>
                              <w:t xml:space="preserve">[Um artigo discutindo as implicações da pesquisa contínua sobre diálogo, pensamento conjunto e tecnologia digital para o desenvolvimento de práticas de ensino dialógicas]</w:t>
                            </w:r>
                          </w:p>
                          <w:p w:rsidR="00000000" w:rsidDel="00000000" w:rsidP="00000000" w:rsidRDefault="00000000" w:rsidRPr="00000000">
                            <w:pPr>
                              <w:spacing w:after="180" w:before="0" w:line="285"/>
                              <w:ind w:left="567.0000076293945" w:right="0" w:firstLine="141.99999809265137"/>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Mercer, N., &amp; Littleton, K. (2007). </w:t>
                            </w:r>
                            <w:r w:rsidDel="00000000" w:rsidR="00000000" w:rsidRPr="00000000">
                              <w:rPr>
                                <w:rFonts w:ascii="Calibri" w:cs="Calibri" w:eastAsia="Calibri" w:hAnsi="Calibri"/>
                                <w:b w:val="0"/>
                                <w:i w:val="1"/>
                                <w:smallCaps w:val="0"/>
                                <w:strike w:val="0"/>
                                <w:color w:val="000000"/>
                                <w:sz w:val="20"/>
                                <w:vertAlign w:val="baseline"/>
                              </w:rPr>
                              <w:t xml:space="preserve">Diálogo e o Desenvolvimento do Pensamento das Crianças</w:t>
                            </w:r>
                            <w:r w:rsidDel="00000000" w:rsidR="00000000" w:rsidRPr="00000000">
                              <w:rPr>
                                <w:rFonts w:ascii="Calibri" w:cs="Calibri" w:eastAsia="Calibri" w:hAnsi="Calibri"/>
                                <w:b w:val="0"/>
                                <w:i w:val="0"/>
                                <w:smallCaps w:val="0"/>
                                <w:strike w:val="0"/>
                                <w:color w:val="000000"/>
                                <w:sz w:val="20"/>
                                <w:vertAlign w:val="baseline"/>
                              </w:rPr>
                              <w:t xml:space="preserve">. Londres: Routledge. [</w:t>
                            </w:r>
                            <w:r w:rsidDel="00000000" w:rsidR="00000000" w:rsidRPr="00000000">
                              <w:rPr>
                                <w:rFonts w:ascii="Calibri" w:cs="Calibri" w:eastAsia="Calibri" w:hAnsi="Calibri"/>
                                <w:b w:val="0"/>
                                <w:i w:val="1"/>
                                <w:smallCaps w:val="0"/>
                                <w:strike w:val="0"/>
                                <w:color w:val="000000"/>
                                <w:sz w:val="20"/>
                                <w:vertAlign w:val="baseline"/>
                              </w:rPr>
                              <w:t xml:space="preserve">Um livro que propõe uma nova explicação sociocultural da relação entre diálogo e desenvolvimento intelectual das crianças, relacionando descobertas de pesquisa com salas de aula da vida real</w:t>
                            </w:r>
                            <w:r w:rsidDel="00000000" w:rsidR="00000000" w:rsidRPr="00000000">
                              <w:rPr>
                                <w:rFonts w:ascii="Calibri" w:cs="Calibri" w:eastAsia="Calibri" w:hAnsi="Calibri"/>
                                <w:b w:val="0"/>
                                <w:i w:val="0"/>
                                <w:smallCaps w:val="0"/>
                                <w:strike w:val="0"/>
                                <w:color w:val="000000"/>
                                <w:sz w:val="20"/>
                                <w:vertAlign w:val="baseline"/>
                              </w:rPr>
                              <w:t xml:space="preserve">]</w:t>
                            </w:r>
                          </w:p>
                          <w:p w:rsidR="00000000" w:rsidDel="00000000" w:rsidP="00000000" w:rsidRDefault="00000000" w:rsidRPr="00000000">
                            <w:pPr>
                              <w:spacing w:after="18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567.0000076293945" w:right="0" w:firstLine="567.0000076293945"/>
                              <w:jc w:val="both"/>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Para os recursos mais recentes sobre diálogo, oratória, estudo de lição e pesquisa de praticantes, por favor, visite a Cambridge Teacher Research Exchange (Camtree): www.Camtree.org. Este site hospedará um conjunto muito maior de referências e recursos multimídia, juntamente com relatórios de estudos de caso publicados, a versão interativa da T-SEDA, cursos T-SEDA com ritmo próprio e ao vivo.</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4785995</wp:posOffset>
                </wp:positionH>
                <wp:positionV relativeFrom="paragraph">
                  <wp:posOffset>-344804</wp:posOffset>
                </wp:positionV>
                <wp:extent cx="4758690" cy="7323200"/>
                <wp:effectExtent b="0" l="0" r="0" t="0"/>
                <wp:wrapNone/>
                <wp:docPr id="8" name="image16.png"/>
                <a:graphic>
                  <a:graphicData uri="http://schemas.openxmlformats.org/drawingml/2006/picture">
                    <pic:pic>
                      <pic:nvPicPr>
                        <pic:cNvPr id="0" name="image16.png"/>
                        <pic:cNvPicPr preferRelativeResize="0"/>
                      </pic:nvPicPr>
                      <pic:blipFill>
                        <a:blip r:embed="rId6"/>
                        <a:srcRect/>
                        <a:stretch>
                          <a:fillRect/>
                        </a:stretch>
                      </pic:blipFill>
                      <pic:spPr>
                        <a:xfrm>
                          <a:off x="0" y="0"/>
                          <a:ext cx="4758690" cy="7323200"/>
                        </a:xfrm>
                        <a:prstGeom prst="rect"/>
                        <a:ln/>
                      </pic:spPr>
                    </pic:pic>
                  </a:graphicData>
                </a:graphic>
              </wp:anchor>
            </w:drawing>
          </mc:Fallback>
        </mc:AlternateContent>
      </w:r>
    </w:p>
    <w:p w:rsidR="00000000" w:rsidDel="00000000" w:rsidP="00000000" w:rsidRDefault="00000000" w:rsidRPr="00000000" w14:paraId="000001A2">
      <w:pPr>
        <w:tabs>
          <w:tab w:val="left" w:leader="none" w:pos="9510"/>
        </w:tabs>
        <w:jc w:val="right"/>
        <w:rPr/>
      </w:pPr>
      <w:r w:rsidDel="00000000" w:rsidR="00000000" w:rsidRPr="00000000">
        <w:rPr>
          <w:rtl w:val="0"/>
        </w:rPr>
      </w:r>
    </w:p>
    <w:p w:rsidR="00000000" w:rsidDel="00000000" w:rsidP="00000000" w:rsidRDefault="00000000" w:rsidRPr="00000000" w14:paraId="000001A3">
      <w:pPr>
        <w:tabs>
          <w:tab w:val="left" w:leader="none" w:pos="9510"/>
        </w:tabs>
        <w:jc w:val="right"/>
        <w:rPr/>
      </w:pPr>
      <w:r w:rsidDel="00000000" w:rsidR="00000000" w:rsidRPr="00000000">
        <w:rPr>
          <w:rtl w:val="0"/>
        </w:rPr>
      </w:r>
    </w:p>
    <w:p w:rsidR="00000000" w:rsidDel="00000000" w:rsidP="00000000" w:rsidRDefault="00000000" w:rsidRPr="00000000" w14:paraId="000001A4">
      <w:pPr>
        <w:tabs>
          <w:tab w:val="left" w:leader="none" w:pos="9510"/>
        </w:tabs>
        <w:jc w:val="right"/>
        <w:rPr/>
      </w:pPr>
      <w:r w:rsidDel="00000000" w:rsidR="00000000" w:rsidRPr="00000000">
        <w:rPr>
          <w:rtl w:val="0"/>
        </w:rPr>
      </w:r>
    </w:p>
    <w:p w:rsidR="00000000" w:rsidDel="00000000" w:rsidP="00000000" w:rsidRDefault="00000000" w:rsidRPr="00000000" w14:paraId="000001A5">
      <w:pPr>
        <w:tabs>
          <w:tab w:val="left" w:leader="none" w:pos="9510"/>
        </w:tabs>
        <w:jc w:val="right"/>
        <w:rPr/>
      </w:pPr>
      <w:r w:rsidDel="00000000" w:rsidR="00000000" w:rsidRPr="00000000">
        <w:rPr>
          <w:rtl w:val="0"/>
        </w:rPr>
      </w:r>
    </w:p>
    <w:p w:rsidR="00000000" w:rsidDel="00000000" w:rsidP="00000000" w:rsidRDefault="00000000" w:rsidRPr="00000000" w14:paraId="000001A6">
      <w:pPr>
        <w:tabs>
          <w:tab w:val="left" w:leader="none" w:pos="9510"/>
        </w:tabs>
        <w:jc w:val="right"/>
        <w:rPr/>
      </w:pPr>
      <w:r w:rsidDel="00000000" w:rsidR="00000000" w:rsidRPr="00000000">
        <w:rPr>
          <w:rtl w:val="0"/>
        </w:rPr>
      </w:r>
    </w:p>
    <w:p w:rsidR="00000000" w:rsidDel="00000000" w:rsidP="00000000" w:rsidRDefault="00000000" w:rsidRPr="00000000" w14:paraId="000001A7">
      <w:pPr>
        <w:tabs>
          <w:tab w:val="left" w:leader="none" w:pos="9510"/>
        </w:tabs>
        <w:jc w:val="right"/>
        <w:rPr/>
      </w:pPr>
      <w:r w:rsidDel="00000000" w:rsidR="00000000" w:rsidRPr="00000000">
        <w:rPr>
          <w:rtl w:val="0"/>
        </w:rPr>
      </w:r>
    </w:p>
    <w:p w:rsidR="00000000" w:rsidDel="00000000" w:rsidP="00000000" w:rsidRDefault="00000000" w:rsidRPr="00000000" w14:paraId="000001A8">
      <w:pPr>
        <w:tabs>
          <w:tab w:val="left" w:leader="none" w:pos="9510"/>
        </w:tabs>
        <w:jc w:val="right"/>
        <w:rPr/>
      </w:pPr>
      <w:r w:rsidDel="00000000" w:rsidR="00000000" w:rsidRPr="00000000">
        <w:rPr>
          <w:rtl w:val="0"/>
        </w:rPr>
      </w:r>
    </w:p>
    <w:p w:rsidR="00000000" w:rsidDel="00000000" w:rsidP="00000000" w:rsidRDefault="00000000" w:rsidRPr="00000000" w14:paraId="000001A9">
      <w:pPr>
        <w:tabs>
          <w:tab w:val="left" w:leader="none" w:pos="9510"/>
        </w:tabs>
        <w:jc w:val="right"/>
        <w:rPr/>
      </w:pPr>
      <w:r w:rsidDel="00000000" w:rsidR="00000000" w:rsidRPr="00000000">
        <w:rPr>
          <w:rtl w:val="0"/>
        </w:rPr>
      </w:r>
    </w:p>
    <w:p w:rsidR="00000000" w:rsidDel="00000000" w:rsidP="00000000" w:rsidRDefault="00000000" w:rsidRPr="00000000" w14:paraId="000001AA">
      <w:pPr>
        <w:tabs>
          <w:tab w:val="left" w:leader="none" w:pos="9510"/>
        </w:tabs>
        <w:jc w:val="right"/>
        <w:rPr/>
      </w:pPr>
      <w:r w:rsidDel="00000000" w:rsidR="00000000" w:rsidRPr="00000000">
        <w:rPr>
          <w:rtl w:val="0"/>
        </w:rPr>
      </w:r>
    </w:p>
    <w:p w:rsidR="00000000" w:rsidDel="00000000" w:rsidP="00000000" w:rsidRDefault="00000000" w:rsidRPr="00000000" w14:paraId="000001AB">
      <w:pPr>
        <w:tabs>
          <w:tab w:val="left" w:leader="none" w:pos="9510"/>
        </w:tabs>
        <w:jc w:val="right"/>
        <w:rPr/>
      </w:pPr>
      <w:r w:rsidDel="00000000" w:rsidR="00000000" w:rsidRPr="00000000">
        <w:rPr>
          <w:rtl w:val="0"/>
        </w:rPr>
      </w:r>
    </w:p>
    <w:p w:rsidR="00000000" w:rsidDel="00000000" w:rsidP="00000000" w:rsidRDefault="00000000" w:rsidRPr="00000000" w14:paraId="000001AC">
      <w:pPr>
        <w:tabs>
          <w:tab w:val="left" w:leader="none" w:pos="9510"/>
        </w:tabs>
        <w:jc w:val="right"/>
        <w:rPr/>
      </w:pPr>
      <w:r w:rsidDel="00000000" w:rsidR="00000000" w:rsidRPr="00000000">
        <w:rPr>
          <w:rtl w:val="0"/>
        </w:rPr>
      </w:r>
    </w:p>
    <w:p w:rsidR="00000000" w:rsidDel="00000000" w:rsidP="00000000" w:rsidRDefault="00000000" w:rsidRPr="00000000" w14:paraId="000001AD">
      <w:pPr>
        <w:tabs>
          <w:tab w:val="left" w:leader="none" w:pos="9510"/>
        </w:tabs>
        <w:jc w:val="right"/>
        <w:rPr/>
      </w:pPr>
      <w:r w:rsidDel="00000000" w:rsidR="00000000" w:rsidRPr="00000000">
        <w:rPr>
          <w:rtl w:val="0"/>
        </w:rPr>
      </w:r>
    </w:p>
    <w:p w:rsidR="00000000" w:rsidDel="00000000" w:rsidP="00000000" w:rsidRDefault="00000000" w:rsidRPr="00000000" w14:paraId="000001AE">
      <w:pPr>
        <w:tabs>
          <w:tab w:val="left" w:leader="none" w:pos="9510"/>
        </w:tabs>
        <w:jc w:val="right"/>
        <w:rPr/>
      </w:pPr>
      <w:r w:rsidDel="00000000" w:rsidR="00000000" w:rsidRPr="00000000">
        <w:rPr>
          <w:rtl w:val="0"/>
        </w:rPr>
      </w:r>
    </w:p>
    <w:p w:rsidR="00000000" w:rsidDel="00000000" w:rsidP="00000000" w:rsidRDefault="00000000" w:rsidRPr="00000000" w14:paraId="000001AF">
      <w:pPr>
        <w:tabs>
          <w:tab w:val="left" w:leader="none" w:pos="9510"/>
        </w:tabs>
        <w:jc w:val="right"/>
        <w:rPr/>
      </w:pPr>
      <w:r w:rsidDel="00000000" w:rsidR="00000000" w:rsidRPr="00000000">
        <w:rPr>
          <w:rtl w:val="0"/>
        </w:rPr>
      </w:r>
    </w:p>
    <w:p w:rsidR="00000000" w:rsidDel="00000000" w:rsidP="00000000" w:rsidRDefault="00000000" w:rsidRPr="00000000" w14:paraId="000001B0">
      <w:pPr>
        <w:tabs>
          <w:tab w:val="left" w:leader="none" w:pos="9510"/>
        </w:tabs>
        <w:jc w:val="right"/>
        <w:rPr/>
      </w:pPr>
      <w:r w:rsidDel="00000000" w:rsidR="00000000" w:rsidRPr="00000000">
        <w:rPr>
          <w:rtl w:val="0"/>
        </w:rPr>
      </w:r>
    </w:p>
    <w:p w:rsidR="00000000" w:rsidDel="00000000" w:rsidP="00000000" w:rsidRDefault="00000000" w:rsidRPr="00000000" w14:paraId="000001B1">
      <w:pPr>
        <w:tabs>
          <w:tab w:val="left" w:leader="none" w:pos="9510"/>
        </w:tabs>
        <w:jc w:val="right"/>
        <w:rPr/>
      </w:pPr>
      <w:r w:rsidDel="00000000" w:rsidR="00000000" w:rsidRPr="00000000">
        <w:rPr>
          <w:rtl w:val="0"/>
        </w:rPr>
      </w:r>
    </w:p>
    <w:p w:rsidR="00000000" w:rsidDel="00000000" w:rsidP="00000000" w:rsidRDefault="00000000" w:rsidRPr="00000000" w14:paraId="000001B2">
      <w:pPr>
        <w:tabs>
          <w:tab w:val="left" w:leader="none" w:pos="9510"/>
        </w:tabs>
        <w:jc w:val="right"/>
        <w:rPr/>
      </w:pPr>
      <w:r w:rsidDel="00000000" w:rsidR="00000000" w:rsidRPr="00000000">
        <w:rPr>
          <w:rtl w:val="0"/>
        </w:rPr>
      </w:r>
    </w:p>
    <w:p w:rsidR="00000000" w:rsidDel="00000000" w:rsidP="00000000" w:rsidRDefault="00000000" w:rsidRPr="00000000" w14:paraId="000001B3">
      <w:pPr>
        <w:tabs>
          <w:tab w:val="left" w:leader="none" w:pos="9510"/>
        </w:tabs>
        <w:jc w:val="right"/>
        <w:rPr/>
      </w:pPr>
      <w:r w:rsidDel="00000000" w:rsidR="00000000" w:rsidRPr="00000000">
        <w:rPr>
          <w:rtl w:val="0"/>
        </w:rPr>
      </w:r>
    </w:p>
    <w:p w:rsidR="00000000" w:rsidDel="00000000" w:rsidP="00000000" w:rsidRDefault="00000000" w:rsidRPr="00000000" w14:paraId="000001B4">
      <w:pPr>
        <w:tabs>
          <w:tab w:val="left" w:leader="none" w:pos="9510"/>
        </w:tabs>
        <w:jc w:val="right"/>
        <w:rPr/>
      </w:pPr>
      <w:r w:rsidDel="00000000" w:rsidR="00000000" w:rsidRPr="00000000">
        <w:rPr>
          <w:rtl w:val="0"/>
        </w:rPr>
      </w:r>
    </w:p>
    <w:p w:rsidR="00000000" w:rsidDel="00000000" w:rsidP="00000000" w:rsidRDefault="00000000" w:rsidRPr="00000000" w14:paraId="000001B5">
      <w:pPr>
        <w:tabs>
          <w:tab w:val="left" w:leader="none" w:pos="9510"/>
        </w:tabs>
        <w:jc w:val="right"/>
        <w:rPr/>
      </w:pPr>
      <w:r w:rsidDel="00000000" w:rsidR="00000000" w:rsidRPr="00000000">
        <w:rPr>
          <w:rtl w:val="0"/>
        </w:rPr>
      </w:r>
    </w:p>
    <w:p w:rsidR="00000000" w:rsidDel="00000000" w:rsidP="00000000" w:rsidRDefault="00000000" w:rsidRPr="00000000" w14:paraId="000001B6">
      <w:pPr>
        <w:tabs>
          <w:tab w:val="left" w:leader="none" w:pos="9510"/>
        </w:tabs>
        <w:jc w:val="right"/>
        <w:rPr/>
      </w:pPr>
      <w:r w:rsidDel="00000000" w:rsidR="00000000" w:rsidRPr="00000000">
        <w:rPr>
          <w:rtl w:val="0"/>
        </w:rPr>
      </w:r>
    </w:p>
    <w:p w:rsidR="00000000" w:rsidDel="00000000" w:rsidP="00000000" w:rsidRDefault="00000000" w:rsidRPr="00000000" w14:paraId="000001B7">
      <w:pPr>
        <w:tabs>
          <w:tab w:val="left" w:leader="none" w:pos="9510"/>
        </w:tabs>
        <w:jc w:val="right"/>
        <w:rPr/>
      </w:pPr>
      <w:r w:rsidDel="00000000" w:rsidR="00000000" w:rsidRPr="00000000">
        <w:rPr>
          <w:rtl w:val="0"/>
        </w:rPr>
      </w:r>
    </w:p>
    <w:p w:rsidR="00000000" w:rsidDel="00000000" w:rsidP="00000000" w:rsidRDefault="00000000" w:rsidRPr="00000000" w14:paraId="000001B8">
      <w:pPr>
        <w:widowControl w:val="0"/>
        <w:spacing w:after="180" w:line="240" w:lineRule="auto"/>
        <w:ind w:left="660" w:hanging="629"/>
        <w:rPr>
          <w:b w:val="1"/>
          <w:color w:val="000000"/>
          <w:sz w:val="22"/>
          <w:szCs w:val="22"/>
        </w:rPr>
      </w:pPr>
      <w:r w:rsidDel="00000000" w:rsidR="00000000" w:rsidRPr="00000000">
        <w:rPr>
          <w:rtl w:val="0"/>
        </w:rPr>
      </w:r>
    </w:p>
    <w:p w:rsidR="00000000" w:rsidDel="00000000" w:rsidP="00000000" w:rsidRDefault="00000000" w:rsidRPr="00000000" w14:paraId="000001B9">
      <w:pPr>
        <w:widowControl w:val="0"/>
        <w:spacing w:after="180" w:line="240" w:lineRule="auto"/>
        <w:ind w:left="660" w:hanging="629"/>
        <w:rPr>
          <w:b w:val="1"/>
          <w:color w:val="000000"/>
          <w:sz w:val="22"/>
          <w:szCs w:val="22"/>
        </w:rPr>
      </w:pPr>
      <w:r w:rsidDel="00000000" w:rsidR="00000000" w:rsidRPr="00000000">
        <w:rPr>
          <w:rtl w:val="0"/>
        </w:rPr>
      </w:r>
    </w:p>
    <w:p w:rsidR="00000000" w:rsidDel="00000000" w:rsidP="00000000" w:rsidRDefault="00000000" w:rsidRPr="00000000" w14:paraId="000001BA">
      <w:pPr>
        <w:widowControl w:val="0"/>
        <w:spacing w:after="180" w:line="240" w:lineRule="auto"/>
        <w:ind w:left="660" w:hanging="629"/>
        <w:rPr>
          <w:b w:val="1"/>
          <w:color w:val="000000"/>
          <w:sz w:val="22"/>
          <w:szCs w:val="22"/>
        </w:rPr>
      </w:pPr>
      <w:r w:rsidDel="00000000" w:rsidR="00000000" w:rsidRPr="00000000">
        <w:rPr>
          <w:rtl w:val="0"/>
        </w:rPr>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5001895</wp:posOffset>
                </wp:positionH>
                <wp:positionV relativeFrom="paragraph">
                  <wp:posOffset>163195</wp:posOffset>
                </wp:positionV>
                <wp:extent cx="4610100" cy="6632575"/>
                <wp:effectExtent b="0" l="0" r="0" t="0"/>
                <wp:wrapNone/>
                <wp:docPr id="23" name=""/>
                <a:graphic>
                  <a:graphicData uri="http://schemas.microsoft.com/office/word/2010/wordprocessingShape">
                    <wps:wsp>
                      <wps:cNvSpPr/>
                      <wps:cNvPr id="24" name="Shape 24"/>
                      <wps:spPr>
                        <a:xfrm>
                          <a:off x="3056825" y="479588"/>
                          <a:ext cx="4578350" cy="6600825"/>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709.0000152587891" w:right="0" w:firstLine="141.99999809265137"/>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Hennessy, S., Rojas-Drummond, S., Higham, R., Márquez, A. M., Maine, F., Ríos, R. M., García-Carrión, R., Torreblanca, O., &amp; Barrera, M. J. (2016). Desenvolvendo um esquema de codificação para analisar o diálogo em sala de aula em contextos educacionais</w:t>
                            </w:r>
                            <w:r w:rsidDel="00000000" w:rsidR="00000000" w:rsidRPr="00000000">
                              <w:rPr>
                                <w:rFonts w:ascii="Calibri" w:cs="Calibri" w:eastAsia="Calibri" w:hAnsi="Calibri"/>
                                <w:b w:val="0"/>
                                <w:i w:val="1"/>
                                <w:smallCaps w:val="0"/>
                                <w:strike w:val="0"/>
                                <w:color w:val="000000"/>
                                <w:sz w:val="20"/>
                                <w:vertAlign w:val="baseline"/>
                              </w:rPr>
                              <w:t xml:space="preserve">. Learning, Culture and Social Interaction</w:t>
                            </w:r>
                            <w:r w:rsidDel="00000000" w:rsidR="00000000" w:rsidRPr="00000000">
                              <w:rPr>
                                <w:rFonts w:ascii="Calibri" w:cs="Calibri" w:eastAsia="Calibri" w:hAnsi="Calibri"/>
                                <w:b w:val="0"/>
                                <w:i w:val="0"/>
                                <w:smallCaps w:val="0"/>
                                <w:strike w:val="0"/>
                                <w:color w:val="000000"/>
                                <w:sz w:val="20"/>
                                <w:vertAlign w:val="baseline"/>
                              </w:rPr>
                              <w:t xml:space="preserve">. 9, 16-44. (</w:t>
                            </w:r>
                            <w:r w:rsidDel="00000000" w:rsidR="00000000" w:rsidRPr="00000000">
                              <w:rPr>
                                <w:rFonts w:ascii="Calibri" w:cs="Calibri" w:eastAsia="Calibri" w:hAnsi="Calibri"/>
                                <w:b w:val="0"/>
                                <w:i w:val="0"/>
                                <w:smallCaps w:val="0"/>
                                <w:strike w:val="0"/>
                                <w:color w:val="0000ff"/>
                                <w:sz w:val="20"/>
                                <w:u w:val="single"/>
                                <w:vertAlign w:val="baseline"/>
                              </w:rPr>
                              <w:t xml:space="preserve">Acesso aberto</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1"/>
                                <w:smallCaps w:val="0"/>
                                <w:strike w:val="0"/>
                                <w:color w:val="000000"/>
                                <w:sz w:val="20"/>
                                <w:vertAlign w:val="baseline"/>
                              </w:rPr>
                              <w:t xml:space="preserve">Um artigo de periódico descrevendo o desenvolvimento do SEDA, o esquema de codificação precursor do T-SEDA, e a </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1"/>
                                <w:smallCaps w:val="0"/>
                                <w:strike w:val="0"/>
                                <w:color w:val="000000"/>
                                <w:sz w:val="20"/>
                                <w:vertAlign w:val="baseline"/>
                              </w:rPr>
                              <w:t xml:space="preserve">s questões metodológicas encontradas]</w:t>
                            </w:r>
                          </w:p>
                          <w:p w:rsidR="00000000" w:rsidDel="00000000" w:rsidP="00000000" w:rsidRDefault="00000000" w:rsidRPr="00000000">
                            <w:pPr>
                              <w:spacing w:after="120" w:before="0" w:line="285"/>
                              <w:ind w:left="567.0000076293945" w:right="0" w:firstLine="141.99999809265137"/>
                              <w:jc w:val="left"/>
                              <w:textDirection w:val="btLr"/>
                            </w:pPr>
                            <w:r w:rsidDel="00000000" w:rsidR="00000000" w:rsidRPr="00000000">
                              <w:rPr>
                                <w:rFonts w:ascii="Calibri" w:cs="Calibri" w:eastAsia="Calibri" w:hAnsi="Calibri"/>
                                <w:b w:val="0"/>
                                <w:i w:val="1"/>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Vrikki, M., Kershner, R., Calcagni, E., Hennessy, S., Lee, L., Estrada, N., Hernández, F., e Ahmed, F. (2018). O Esquema de Professor para Análise Dialógica Educacional (T-SEDA): Desenvolvendo uma ferramenta de observação baseada em pesquisa para apoiar a investigação do professor na participação dos alunos no diálogo em sala de aula</w:t>
                            </w:r>
                            <w:r w:rsidDel="00000000" w:rsidR="00000000" w:rsidRPr="00000000">
                              <w:rPr>
                                <w:rFonts w:ascii="Calibri" w:cs="Calibri" w:eastAsia="Calibri" w:hAnsi="Calibri"/>
                                <w:b w:val="0"/>
                                <w:i w:val="1"/>
                                <w:smallCaps w:val="0"/>
                                <w:strike w:val="0"/>
                                <w:color w:val="000000"/>
                                <w:sz w:val="20"/>
                                <w:vertAlign w:val="baseline"/>
                              </w:rPr>
                              <w:t xml:space="preserve">. International Journal of Research and Methods in Education</w:t>
                            </w:r>
                            <w:r w:rsidDel="00000000" w:rsidR="00000000" w:rsidRPr="00000000">
                              <w:rPr>
                                <w:rFonts w:ascii="SimSun" w:cs="SimSun" w:eastAsia="SimSun" w:hAnsi="SimSun"/>
                                <w:b w:val="0"/>
                                <w:i w:val="0"/>
                                <w:smallCaps w:val="0"/>
                                <w:strike w:val="0"/>
                                <w:color w:val="000000"/>
                                <w:sz w:val="20"/>
                                <w:vertAlign w:val="baseline"/>
                              </w:rPr>
                              <w:t xml:space="preserve">.</w:t>
                            </w:r>
                            <w:r w:rsidDel="00000000" w:rsidR="00000000" w:rsidRPr="00000000">
                              <w:rPr>
                                <w:rFonts w:ascii="Calibri" w:cs="Calibri" w:eastAsia="Calibri" w:hAnsi="Calibri"/>
                                <w:b w:val="0"/>
                                <w:i w:val="0"/>
                                <w:smallCaps w:val="0"/>
                                <w:strike w:val="0"/>
                                <w:color w:val="000000"/>
                                <w:sz w:val="20"/>
                                <w:vertAlign w:val="baseline"/>
                              </w:rPr>
                              <w:t xml:space="preserve">(HYPERLINK "https://www.repository.cam.ac.uk/items/6e390fab-eb48-48df-84eb-d816fab9cb1c"</w:t>
                            </w:r>
                            <w:r w:rsidDel="00000000" w:rsidR="00000000" w:rsidRPr="00000000">
                              <w:rPr>
                                <w:rFonts w:ascii="Calibri" w:cs="Calibri" w:eastAsia="Calibri" w:hAnsi="Calibri"/>
                                <w:b w:val="0"/>
                                <w:i w:val="0"/>
                                <w:smallCaps w:val="0"/>
                                <w:strike w:val="0"/>
                                <w:color w:val="0000ff"/>
                                <w:sz w:val="20"/>
                                <w:u w:val="single"/>
                                <w:vertAlign w:val="baseline"/>
                              </w:rPr>
                              <w:t xml:space="preserve">manuscrito de acesso aberto</w:t>
                            </w:r>
                            <w:r w:rsidDel="00000000" w:rsidR="00000000" w:rsidRPr="00000000">
                              <w:rPr>
                                <w:rFonts w:ascii="Calibri" w:cs="Calibri" w:eastAsia="Calibri" w:hAnsi="Calibri"/>
                                <w:b w:val="0"/>
                                <w:i w:val="0"/>
                                <w:smallCaps w:val="0"/>
                                <w:strike w:val="0"/>
                                <w:color w:val="000000"/>
                                <w:sz w:val="20"/>
                                <w:vertAlign w:val="baseline"/>
                              </w:rPr>
                              <w:t xml:space="preserve">)</w:t>
                            </w:r>
                          </w:p>
                          <w:p w:rsidR="00000000" w:rsidDel="00000000" w:rsidP="00000000" w:rsidRDefault="00000000" w:rsidRPr="00000000">
                            <w:pPr>
                              <w:spacing w:after="120" w:before="0" w:line="285"/>
                              <w:ind w:left="567.0000076293945" w:right="0" w:firstLine="141.99999809265137"/>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Vrikki, M., Wheatley, L., Howe, C., Hennessy, S. &amp; Mercer, N. (2019). Práticas dialógicas em salas de aula de escolas primárias</w:t>
                            </w:r>
                            <w:r w:rsidDel="00000000" w:rsidR="00000000" w:rsidRPr="00000000">
                              <w:rPr>
                                <w:rFonts w:ascii="Calibri" w:cs="Calibri" w:eastAsia="Calibri" w:hAnsi="Calibri"/>
                                <w:b w:val="0"/>
                                <w:i w:val="1"/>
                                <w:smallCaps w:val="0"/>
                                <w:strike w:val="0"/>
                                <w:color w:val="000000"/>
                                <w:sz w:val="20"/>
                                <w:vertAlign w:val="baseline"/>
                              </w:rPr>
                              <w:t xml:space="preserve">. Language and Education</w:t>
                            </w:r>
                            <w:r w:rsidDel="00000000" w:rsidR="00000000" w:rsidRPr="00000000">
                              <w:rPr>
                                <w:rFonts w:ascii="Calibri" w:cs="Calibri" w:eastAsia="Calibri" w:hAnsi="Calibri"/>
                                <w:b w:val="0"/>
                                <w:i w:val="0"/>
                                <w:smallCaps w:val="0"/>
                                <w:strike w:val="0"/>
                                <w:color w:val="000000"/>
                                <w:sz w:val="20"/>
                                <w:vertAlign w:val="baseline"/>
                              </w:rPr>
                              <w:t xml:space="preserve"> 33(1), 85-100. </w:t>
                            </w:r>
                            <w:r w:rsidDel="00000000" w:rsidR="00000000" w:rsidRPr="00000000">
                              <w:rPr>
                                <w:rFonts w:ascii="Calibri" w:cs="Calibri" w:eastAsia="Calibri" w:hAnsi="Calibri"/>
                                <w:b w:val="0"/>
                                <w:i w:val="0"/>
                                <w:smallCaps w:val="0"/>
                                <w:strike w:val="0"/>
                                <w:color w:val="0b5fd1"/>
                                <w:sz w:val="20"/>
                                <w:vertAlign w:val="baseline"/>
                              </w:rPr>
                              <w:t xml:space="preserve">(</w:t>
                            </w:r>
                            <w:r w:rsidDel="00000000" w:rsidR="00000000" w:rsidRPr="00000000">
                              <w:rPr>
                                <w:rFonts w:ascii="Calibri" w:cs="Calibri" w:eastAsia="Calibri" w:hAnsi="Calibri"/>
                                <w:b w:val="0"/>
                                <w:i w:val="0"/>
                                <w:smallCaps w:val="0"/>
                                <w:strike w:val="0"/>
                                <w:color w:val="0000ff"/>
                                <w:sz w:val="20"/>
                                <w:u w:val="single"/>
                                <w:vertAlign w:val="baseline"/>
                              </w:rPr>
                              <w:t xml:space="preserve">Acesso aberto)</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4"/>
                                <w:vertAlign w:val="baseline"/>
                              </w:rPr>
                              <w:t xml:space="preserve">Livros básicos de métodos de pesquisa destinados a professores nas escolas:</w:t>
                            </w:r>
                          </w:p>
                          <w:p w:rsidR="00000000" w:rsidDel="00000000" w:rsidP="00000000" w:rsidRDefault="00000000" w:rsidRPr="00000000">
                            <w:pPr>
                              <w:spacing w:after="120" w:before="0" w:line="285"/>
                              <w:ind w:left="567.0000076293945" w:right="0" w:firstLine="141.99999809265137"/>
                              <w:jc w:val="left"/>
                              <w:textDirection w:val="btLr"/>
                            </w:pPr>
                            <w:r w:rsidDel="00000000" w:rsidR="00000000" w:rsidRPr="00000000">
                              <w:rPr>
                                <w:rFonts w:ascii="Calibri" w:cs="Calibri" w:eastAsia="Calibri" w:hAnsi="Calibri"/>
                                <w:b w:val="1"/>
                                <w:i w:val="0"/>
                                <w:smallCaps w:val="0"/>
                                <w:strike w:val="0"/>
                                <w:color w:val="000000"/>
                                <w:sz w:val="24"/>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Taber, K. (2013) </w:t>
                            </w:r>
                            <w:r w:rsidDel="00000000" w:rsidR="00000000" w:rsidRPr="00000000">
                              <w:rPr>
                                <w:rFonts w:ascii="Calibri" w:cs="Calibri" w:eastAsia="Calibri" w:hAnsi="Calibri"/>
                                <w:b w:val="0"/>
                                <w:i w:val="1"/>
                                <w:smallCaps w:val="0"/>
                                <w:strike w:val="0"/>
                                <w:color w:val="000000"/>
                                <w:sz w:val="20"/>
                                <w:vertAlign w:val="baseline"/>
                              </w:rPr>
                              <w:t xml:space="preserve">Pesquisa baseada em sala de aula e prática baseada em evidências: Uma introdução</w:t>
                            </w:r>
                            <w:r w:rsidDel="00000000" w:rsidR="00000000" w:rsidRPr="00000000">
                              <w:rPr>
                                <w:rFonts w:ascii="Calibri" w:cs="Calibri" w:eastAsia="Calibri" w:hAnsi="Calibri"/>
                                <w:b w:val="0"/>
                                <w:i w:val="0"/>
                                <w:smallCaps w:val="0"/>
                                <w:strike w:val="0"/>
                                <w:color w:val="000000"/>
                                <w:sz w:val="20"/>
                                <w:vertAlign w:val="baseline"/>
                              </w:rPr>
                              <w:t xml:space="preserve"> (2ª ed.). Londres: Sage.</w:t>
                            </w:r>
                          </w:p>
                          <w:p w:rsidR="00000000" w:rsidDel="00000000" w:rsidP="00000000" w:rsidRDefault="00000000" w:rsidRPr="00000000">
                            <w:pPr>
                              <w:spacing w:after="120" w:before="0" w:line="285"/>
                              <w:ind w:left="567.0000076293945" w:right="0" w:firstLine="141.99999809265137"/>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Wilson, E. (2009/2013) </w:t>
                            </w:r>
                            <w:r w:rsidDel="00000000" w:rsidR="00000000" w:rsidRPr="00000000">
                              <w:rPr>
                                <w:rFonts w:ascii="Calibri" w:cs="Calibri" w:eastAsia="Calibri" w:hAnsi="Calibri"/>
                                <w:b w:val="0"/>
                                <w:i w:val="1"/>
                                <w:smallCaps w:val="0"/>
                                <w:strike w:val="0"/>
                                <w:color w:val="000000"/>
                                <w:sz w:val="20"/>
                                <w:vertAlign w:val="baseline"/>
                              </w:rPr>
                              <w:t xml:space="preserve">‘Pesquisa-ação</w:t>
                            </w:r>
                            <w:r w:rsidDel="00000000" w:rsidR="00000000" w:rsidRPr="00000000">
                              <w:rPr>
                                <w:rFonts w:ascii="Calibri" w:cs="Calibri" w:eastAsia="Calibri" w:hAnsi="Calibri"/>
                                <w:b w:val="0"/>
                                <w:i w:val="0"/>
                                <w:smallCaps w:val="0"/>
                                <w:strike w:val="0"/>
                                <w:color w:val="000000"/>
                                <w:sz w:val="20"/>
                                <w:vertAlign w:val="baseline"/>
                              </w:rPr>
                              <w:t xml:space="preserve">’, in Wilson, E. (Ed.) </w:t>
                            </w:r>
                            <w:r w:rsidDel="00000000" w:rsidR="00000000" w:rsidRPr="00000000">
                              <w:rPr>
                                <w:rFonts w:ascii="Calibri" w:cs="Calibri" w:eastAsia="Calibri" w:hAnsi="Calibri"/>
                                <w:b w:val="0"/>
                                <w:i w:val="1"/>
                                <w:smallCaps w:val="0"/>
                                <w:strike w:val="0"/>
                                <w:color w:val="000000"/>
                                <w:sz w:val="20"/>
                                <w:vertAlign w:val="baseline"/>
                              </w:rPr>
                              <w:t xml:space="preserve">Pesquisa baseada em escola: Um guia para estudantes de educação.</w:t>
                            </w:r>
                            <w:r w:rsidDel="00000000" w:rsidR="00000000" w:rsidRPr="00000000">
                              <w:rPr>
                                <w:rFonts w:ascii="Calibri" w:cs="Calibri" w:eastAsia="Calibri" w:hAnsi="Calibri"/>
                                <w:b w:val="0"/>
                                <w:i w:val="0"/>
                                <w:smallCaps w:val="0"/>
                                <w:strike w:val="0"/>
                                <w:color w:val="000000"/>
                                <w:sz w:val="20"/>
                                <w:vertAlign w:val="baseline"/>
                              </w:rPr>
                              <w:t xml:space="preserve"> Londres: Sage.</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r>
                          </w:p>
                          <w:p w:rsidR="00000000" w:rsidDel="00000000" w:rsidP="00000000" w:rsidRDefault="00000000" w:rsidRPr="00000000">
                            <w:pPr>
                              <w:spacing w:after="120" w:before="0" w:line="285"/>
                              <w:ind w:left="283.99999618530273" w:right="0" w:firstLine="283.99999618530273"/>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28"/>
                                <w:vertAlign w:val="baseline"/>
                              </w:rPr>
                              <w:t xml:space="preserve">Para os recursos mais recentes sobre diálogo, oratória, estudo de lição e pesquisa de praticantes, por favor, visite a Cambridge Teacher Research Exchange (Camtree): www.Camtree.org. Este site hospedará um conjunto muito maior de referências e recursos multimídia, juntamente com relatórios de estudos de caso publicados, a versão interativa da T-SEDA, cursos T-SEDA com ritmo próprio e ao vivo.</w:t>
                            </w:r>
                          </w:p>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5001895</wp:posOffset>
                </wp:positionH>
                <wp:positionV relativeFrom="paragraph">
                  <wp:posOffset>163195</wp:posOffset>
                </wp:positionV>
                <wp:extent cx="4610100" cy="6632575"/>
                <wp:effectExtent b="0" l="0" r="0" t="0"/>
                <wp:wrapNone/>
                <wp:docPr id="23" name="image31.png"/>
                <a:graphic>
                  <a:graphicData uri="http://schemas.openxmlformats.org/drawingml/2006/picture">
                    <pic:pic>
                      <pic:nvPicPr>
                        <pic:cNvPr id="0" name="image31.png"/>
                        <pic:cNvPicPr preferRelativeResize="0"/>
                      </pic:nvPicPr>
                      <pic:blipFill>
                        <a:blip r:embed="rId6"/>
                        <a:srcRect/>
                        <a:stretch>
                          <a:fillRect/>
                        </a:stretch>
                      </pic:blipFill>
                      <pic:spPr>
                        <a:xfrm>
                          <a:off x="0" y="0"/>
                          <a:ext cx="4610100" cy="6632575"/>
                        </a:xfrm>
                        <a:prstGeom prst="rect"/>
                        <a:ln/>
                      </pic:spPr>
                    </pic:pic>
                  </a:graphicData>
                </a:graphic>
              </wp:anchor>
            </w:drawing>
          </mc:Fallback>
        </mc:AlternateContent>
      </w:r>
      <w:r w:rsidDel="00000000" w:rsidR="00000000" w:rsidRPr="00000000">
        <mc:AlternateContent>
          <mc:Choice Requires="wpg">
            <w:drawing>
              <wp:anchor allowOverlap="1" behindDoc="0" distB="36195" distT="36195" distL="36195" distR="36195" hidden="0" layoutInCell="1" locked="0" relativeHeight="0" simplePos="0">
                <wp:simplePos x="0" y="0"/>
                <wp:positionH relativeFrom="column">
                  <wp:posOffset>-255904</wp:posOffset>
                </wp:positionH>
                <wp:positionV relativeFrom="paragraph">
                  <wp:posOffset>125095</wp:posOffset>
                </wp:positionV>
                <wp:extent cx="4899025" cy="6699250"/>
                <wp:effectExtent b="0" l="0" r="0" t="0"/>
                <wp:wrapNone/>
                <wp:docPr id="22" name=""/>
                <a:graphic>
                  <a:graphicData uri="http://schemas.microsoft.com/office/word/2010/wordprocessingShape">
                    <wps:wsp>
                      <wps:cNvSpPr/>
                      <wps:cNvPr id="23" name="Shape 23"/>
                      <wps:spPr>
                        <a:xfrm>
                          <a:off x="2912363" y="446250"/>
                          <a:ext cx="4867275" cy="6667500"/>
                        </a:xfrm>
                        <a:prstGeom prst="rect">
                          <a:avLst/>
                        </a:prstGeom>
                        <a:solidFill>
                          <a:srgbClr val="FFFFFF"/>
                        </a:solidFill>
                        <a:ln cap="flat" cmpd="sng" w="31750">
                          <a:solidFill>
                            <a:srgbClr val="2791A6"/>
                          </a:solidFill>
                          <a:prstDash val="solid"/>
                          <a:miter lim="800000"/>
                          <a:headEnd len="sm" w="sm" type="none"/>
                          <a:tailEnd len="sm" w="sm" type="none"/>
                        </a:ln>
                      </wps:spPr>
                      <wps:txbx>
                        <w:txbxContent>
                          <w:p w:rsidR="00000000" w:rsidDel="00000000" w:rsidP="00000000" w:rsidRDefault="00000000" w:rsidRPr="00000000">
                            <w:pPr>
                              <w:spacing w:after="120" w:before="0" w:line="285"/>
                              <w:ind w:left="0" w:right="0" w:firstLine="0"/>
                              <w:jc w:val="left"/>
                              <w:textDirection w:val="btLr"/>
                            </w:pPr>
                            <w:r w:rsidDel="00000000" w:rsidR="00000000" w:rsidRPr="00000000">
                              <w:rPr>
                                <w:rFonts w:ascii="Calibri" w:cs="Calibri" w:eastAsia="Calibri" w:hAnsi="Calibri"/>
                                <w:b w:val="1"/>
                                <w:i w:val="0"/>
                                <w:smallCaps w:val="0"/>
                                <w:strike w:val="0"/>
                                <w:color w:val="000000"/>
                                <w:sz w:val="28"/>
                                <w:vertAlign w:val="baseline"/>
                              </w:rPr>
                              <w:t xml:space="preserve">As publicações da equipe T-SEDA sobre T-SEDA e codificação:</w:t>
                            </w:r>
                          </w:p>
                          <w:p w:rsidR="00000000" w:rsidDel="00000000" w:rsidP="00000000" w:rsidRDefault="00000000" w:rsidRPr="00000000">
                            <w:pPr>
                              <w:spacing w:after="120" w:before="0" w:line="285"/>
                              <w:ind w:left="709.0000152587891" w:right="0" w:firstLine="141.99999809265137"/>
                              <w:jc w:val="left"/>
                              <w:textDirection w:val="btLr"/>
                            </w:pPr>
                            <w:r w:rsidDel="00000000" w:rsidR="00000000" w:rsidRPr="00000000">
                              <w:rPr>
                                <w:rFonts w:ascii="Calibri" w:cs="Calibri" w:eastAsia="Calibri" w:hAnsi="Calibri"/>
                                <w:b w:val="1"/>
                                <w:i w:val="0"/>
                                <w:smallCaps w:val="0"/>
                                <w:strike w:val="0"/>
                                <w:color w:val="000000"/>
                                <w:sz w:val="28"/>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Hennessy, S. (2024). Análise do diálogo educacional em torno de artefatos compartilhados em contextos mediados por tecnologia: Um novo esquema de codificação. </w:t>
                            </w:r>
                            <w:r w:rsidDel="00000000" w:rsidR="00000000" w:rsidRPr="00000000">
                              <w:rPr>
                                <w:rFonts w:ascii="Calibri" w:cs="Calibri" w:eastAsia="Calibri" w:hAnsi="Calibri"/>
                                <w:b w:val="0"/>
                                <w:i w:val="1"/>
                                <w:smallCaps w:val="0"/>
                                <w:strike w:val="0"/>
                                <w:color w:val="000000"/>
                                <w:sz w:val="20"/>
                                <w:vertAlign w:val="baseline"/>
                              </w:rPr>
                              <w:t xml:space="preserve">Classroom Discourse</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ff"/>
                                <w:sz w:val="20"/>
                                <w:u w:val="single"/>
                                <w:vertAlign w:val="baseline"/>
                              </w:rPr>
                              <w:t xml:space="preserve">acesso aberto</w:t>
                            </w:r>
                            <w:r w:rsidDel="00000000" w:rsidR="00000000" w:rsidRPr="00000000">
                              <w:rPr>
                                <w:rFonts w:ascii="Calibri" w:cs="Calibri" w:eastAsia="Calibri" w:hAnsi="Calibri"/>
                                <w:b w:val="0"/>
                                <w:i w:val="0"/>
                                <w:smallCaps w:val="0"/>
                                <w:strike w:val="0"/>
                                <w:color w:val="000000"/>
                                <w:sz w:val="20"/>
                                <w:vertAlign w:val="baseline"/>
                              </w:rPr>
                              <w:t xml:space="preserve">)</w:t>
                            </w:r>
                          </w:p>
                          <w:p w:rsidR="00000000" w:rsidDel="00000000" w:rsidP="00000000" w:rsidRDefault="00000000" w:rsidRPr="00000000">
                            <w:pPr>
                              <w:spacing w:after="120" w:before="0" w:line="285"/>
                              <w:ind w:left="709.0000152587891" w:right="0" w:firstLine="141.99999809265137"/>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Cao, L., Kershner, R. &amp; Hennessy, S. (2025). Compreendendo as considerações linguísticas, conceituais, culturais e profissionais na tradução e localização de recursos de desenvolvimento profissional docente sobre diálogo educacional. </w:t>
                            </w:r>
                            <w:r w:rsidDel="00000000" w:rsidR="00000000" w:rsidRPr="00000000">
                              <w:rPr>
                                <w:rFonts w:ascii="Calibri" w:cs="Calibri" w:eastAsia="Calibri" w:hAnsi="Calibri"/>
                                <w:b w:val="0"/>
                                <w:i w:val="1"/>
                                <w:smallCaps w:val="0"/>
                                <w:strike w:val="0"/>
                                <w:color w:val="000000"/>
                                <w:sz w:val="20"/>
                                <w:vertAlign w:val="baseline"/>
                              </w:rPr>
                              <w:t xml:space="preserve">Language and Education</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ff"/>
                                <w:sz w:val="20"/>
                                <w:u w:val="single"/>
                                <w:vertAlign w:val="baseline"/>
                              </w:rPr>
                              <w:t xml:space="preserve">manuscrito de acesso aberto</w:t>
                            </w:r>
                            <w:r w:rsidDel="00000000" w:rsidR="00000000" w:rsidRPr="00000000">
                              <w:rPr>
                                <w:rFonts w:ascii="Calibri" w:cs="Calibri" w:eastAsia="Calibri" w:hAnsi="Calibri"/>
                                <w:b w:val="0"/>
                                <w:i w:val="0"/>
                                <w:smallCaps w:val="0"/>
                                <w:strike w:val="0"/>
                                <w:color w:val="000000"/>
                                <w:sz w:val="20"/>
                                <w:vertAlign w:val="baseline"/>
                              </w:rPr>
                              <w:t xml:space="preserve">)</w:t>
                            </w:r>
                          </w:p>
                          <w:p w:rsidR="00000000" w:rsidDel="00000000" w:rsidP="00000000" w:rsidRDefault="00000000" w:rsidRPr="00000000">
                            <w:pPr>
                              <w:spacing w:after="120" w:before="0" w:line="285"/>
                              <w:ind w:left="709.0000152587891" w:right="0" w:firstLine="141.99999809265137"/>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Calcagni, E., Ahmed, F., Trigo Clapés, A.L., Kershner, R., &amp; Hennessy, S. (2023). Desenvolvendo práticas dialógicas em sala de aula através do apoio à agência profissional: Experiências dos professores ao usar a abordagem de pesquisa liderada por praticantes do T-SEDA</w:t>
                            </w:r>
                            <w:r w:rsidDel="00000000" w:rsidR="00000000" w:rsidRPr="00000000">
                              <w:rPr>
                                <w:rFonts w:ascii="Calibri" w:cs="Calibri" w:eastAsia="Calibri" w:hAnsi="Calibri"/>
                                <w:b w:val="0"/>
                                <w:i w:val="1"/>
                                <w:smallCaps w:val="0"/>
                                <w:strike w:val="0"/>
                                <w:color w:val="000000"/>
                                <w:sz w:val="20"/>
                                <w:vertAlign w:val="baseline"/>
                              </w:rPr>
                              <w:t xml:space="preserve">. Teaching and Teacher Education</w:t>
                            </w:r>
                            <w:r w:rsidDel="00000000" w:rsidR="00000000" w:rsidRPr="00000000">
                              <w:rPr>
                                <w:rFonts w:ascii="Calibri" w:cs="Calibri" w:eastAsia="Calibri" w:hAnsi="Calibri"/>
                                <w:b w:val="0"/>
                                <w:i w:val="0"/>
                                <w:smallCaps w:val="0"/>
                                <w:strike w:val="0"/>
                                <w:color w:val="000000"/>
                                <w:sz w:val="20"/>
                                <w:vertAlign w:val="baseline"/>
                              </w:rPr>
                              <w:t xml:space="preserve">. (HYPERLINK "https://www.sciencedirect.com/science/article/pii/S0742051X23000550"</w:t>
                            </w:r>
                            <w:r w:rsidDel="00000000" w:rsidR="00000000" w:rsidRPr="00000000">
                              <w:rPr>
                                <w:rFonts w:ascii="Calibri" w:cs="Calibri" w:eastAsia="Calibri" w:hAnsi="Calibri"/>
                                <w:b w:val="0"/>
                                <w:i w:val="0"/>
                                <w:smallCaps w:val="0"/>
                                <w:strike w:val="0"/>
                                <w:color w:val="0000ff"/>
                                <w:sz w:val="20"/>
                                <w:u w:val="single"/>
                                <w:vertAlign w:val="baseline"/>
                              </w:rPr>
                              <w:t xml:space="preserve">Acesso aberto</w:t>
                            </w:r>
                            <w:r w:rsidDel="00000000" w:rsidR="00000000" w:rsidRPr="00000000">
                              <w:rPr>
                                <w:rFonts w:ascii="Calibri" w:cs="Calibri" w:eastAsia="Calibri" w:hAnsi="Calibri"/>
                                <w:b w:val="0"/>
                                <w:i w:val="0"/>
                                <w:smallCaps w:val="0"/>
                                <w:strike w:val="0"/>
                                <w:color w:val="000000"/>
                                <w:sz w:val="20"/>
                                <w:vertAlign w:val="baseline"/>
                              </w:rPr>
                              <w:t xml:space="preserve">)</w:t>
                            </w:r>
                          </w:p>
                          <w:p w:rsidR="00000000" w:rsidDel="00000000" w:rsidP="00000000" w:rsidRDefault="00000000" w:rsidRPr="00000000">
                            <w:pPr>
                              <w:spacing w:after="120" w:before="0" w:line="285"/>
                              <w:ind w:left="709.0000152587891" w:right="0" w:firstLine="141.99999809265137"/>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Amodia-Bidakowska, A., Hennessy, S. &amp; Warwick, P. (2023). Diálogos disciplinares: Explorando a associação entre o diálogo em sala de aula e os resultados de aprendizagem dentro e entre disciplinas em escolas primárias na Inglaterra. Learning, Culture and Social Interaction, 43. (acesso aberto)</w:t>
                            </w:r>
                          </w:p>
                          <w:p w:rsidR="00000000" w:rsidDel="00000000" w:rsidP="00000000" w:rsidRDefault="00000000" w:rsidRPr="00000000">
                            <w:pPr>
                              <w:spacing w:after="120" w:before="0" w:line="285"/>
                              <w:ind w:left="709.0000152587891" w:right="0" w:firstLine="141.99999809265137"/>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Brugha, M. &amp; Hennessy, S. (2022). Educadores como Criadores: Lições de um MOOC mecânico sobre diálogo educacional para facilitadores locais. </w:t>
                            </w:r>
                            <w:r w:rsidDel="00000000" w:rsidR="00000000" w:rsidRPr="00000000">
                              <w:rPr>
                                <w:rFonts w:ascii="Calibri" w:cs="Calibri" w:eastAsia="Calibri" w:hAnsi="Calibri"/>
                                <w:b w:val="0"/>
                                <w:i w:val="1"/>
                                <w:smallCaps w:val="0"/>
                                <w:strike w:val="0"/>
                                <w:color w:val="000000"/>
                                <w:sz w:val="20"/>
                                <w:vertAlign w:val="baseline"/>
                              </w:rPr>
                              <w:t xml:space="preserve">Irish Educational Studies</w:t>
                            </w:r>
                            <w:r w:rsidDel="00000000" w:rsidR="00000000" w:rsidRPr="00000000">
                              <w:rPr>
                                <w:rFonts w:ascii="Calibri" w:cs="Calibri" w:eastAsia="Calibri" w:hAnsi="Calibri"/>
                                <w:b w:val="0"/>
                                <w:i w:val="0"/>
                                <w:smallCaps w:val="0"/>
                                <w:strike w:val="0"/>
                                <w:color w:val="000000"/>
                                <w:sz w:val="20"/>
                                <w:vertAlign w:val="baseline"/>
                              </w:rPr>
                              <w:t xml:space="preserve"> 41(1), 225-243. (</w:t>
                            </w:r>
                            <w:r w:rsidDel="00000000" w:rsidR="00000000" w:rsidRPr="00000000">
                              <w:rPr>
                                <w:rFonts w:ascii="Calibri" w:cs="Calibri" w:eastAsia="Calibri" w:hAnsi="Calibri"/>
                                <w:b w:val="0"/>
                                <w:i w:val="0"/>
                                <w:smallCaps w:val="0"/>
                                <w:strike w:val="0"/>
                                <w:color w:val="0000ff"/>
                                <w:sz w:val="20"/>
                                <w:u w:val="single"/>
                                <w:vertAlign w:val="baseline"/>
                              </w:rPr>
                              <w:t xml:space="preserve">Acesso aberto</w:t>
                            </w:r>
                            <w:r w:rsidDel="00000000" w:rsidR="00000000" w:rsidRPr="00000000">
                              <w:rPr>
                                <w:rFonts w:ascii="Calibri" w:cs="Calibri" w:eastAsia="Calibri" w:hAnsi="Calibri"/>
                                <w:b w:val="0"/>
                                <w:i w:val="0"/>
                                <w:smallCaps w:val="0"/>
                                <w:strike w:val="0"/>
                                <w:color w:val="000000"/>
                                <w:sz w:val="20"/>
                                <w:vertAlign w:val="baseline"/>
                              </w:rPr>
                              <w:t xml:space="preserve">)</w:t>
                            </w:r>
                          </w:p>
                          <w:p w:rsidR="00000000" w:rsidDel="00000000" w:rsidP="00000000" w:rsidRDefault="00000000" w:rsidRPr="00000000">
                            <w:pPr>
                              <w:spacing w:after="120" w:before="0" w:line="285"/>
                              <w:ind w:left="709.0000152587891" w:right="0" w:firstLine="141.99999809265137"/>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Hennessy, S., Calcagni, E., Leung, A., &amp; Mercer, N. M. (2021). Uma análise das formas de diálogo professor-aluno mais produtivas para a aprendizagem</w:t>
                            </w:r>
                            <w:r w:rsidDel="00000000" w:rsidR="00000000" w:rsidRPr="00000000">
                              <w:rPr>
                                <w:rFonts w:ascii="Calibri" w:cs="Calibri" w:eastAsia="Calibri" w:hAnsi="Calibri"/>
                                <w:b w:val="0"/>
                                <w:i w:val="1"/>
                                <w:smallCaps w:val="0"/>
                                <w:strike w:val="0"/>
                                <w:color w:val="000000"/>
                                <w:sz w:val="20"/>
                                <w:vertAlign w:val="baseline"/>
                              </w:rPr>
                              <w:t xml:space="preserve">. Language &amp; Education</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0"/>
                                <w:i w:val="0"/>
                                <w:smallCaps w:val="0"/>
                                <w:strike w:val="0"/>
                                <w:color w:val="0000ff"/>
                                <w:sz w:val="20"/>
                                <w:u w:val="single"/>
                                <w:vertAlign w:val="baseline"/>
                              </w:rPr>
                              <w:t xml:space="preserve">Acesso aberto</w:t>
                            </w:r>
                            <w:r w:rsidDel="00000000" w:rsidR="00000000" w:rsidRPr="00000000">
                              <w:rPr>
                                <w:rFonts w:ascii="Calibri" w:cs="Calibri" w:eastAsia="Calibri" w:hAnsi="Calibri"/>
                                <w:b w:val="0"/>
                                <w:i w:val="0"/>
                                <w:smallCaps w:val="0"/>
                                <w:strike w:val="0"/>
                                <w:color w:val="000000"/>
                                <w:sz w:val="20"/>
                                <w:vertAlign w:val="baseline"/>
                              </w:rPr>
                              <w:t xml:space="preserve">)</w:t>
                            </w:r>
                          </w:p>
                          <w:p w:rsidR="00000000" w:rsidDel="00000000" w:rsidP="00000000" w:rsidRDefault="00000000" w:rsidRPr="00000000">
                            <w:pPr>
                              <w:spacing w:after="120" w:before="0" w:line="285"/>
                              <w:ind w:left="709.0000152587891" w:right="0" w:firstLine="141.99999809265137"/>
                              <w:jc w:val="left"/>
                              <w:textDirection w:val="btLr"/>
                            </w:pPr>
                            <w:r w:rsidDel="00000000" w:rsidR="00000000" w:rsidRPr="00000000">
                              <w:rPr>
                                <w:rFonts w:ascii="Calibri" w:cs="Calibri" w:eastAsia="Calibri" w:hAnsi="Calibri"/>
                                <w:b w:val="0"/>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Hennessy, S., Kershner, R., Calcagni, E. &amp; Ahmed, F. (2021). Apoio à investigação liderada por praticantes no diálogo em sala de aula com um recurso de aprendizagem profissional baseado em pesquisa: Uma abordagem baseada no design</w:t>
                            </w:r>
                            <w:r w:rsidDel="00000000" w:rsidR="00000000" w:rsidRPr="00000000">
                              <w:rPr>
                                <w:rFonts w:ascii="Calibri" w:cs="Calibri" w:eastAsia="Calibri" w:hAnsi="Calibri"/>
                                <w:b w:val="0"/>
                                <w:i w:val="1"/>
                                <w:smallCaps w:val="0"/>
                                <w:strike w:val="0"/>
                                <w:color w:val="000000"/>
                                <w:sz w:val="20"/>
                                <w:vertAlign w:val="baseline"/>
                              </w:rPr>
                              <w:t xml:space="preserve">. Review of Education</w:t>
                            </w:r>
                            <w:r w:rsidDel="00000000" w:rsidR="00000000" w:rsidRPr="00000000">
                              <w:rPr>
                                <w:rFonts w:ascii="Calibri" w:cs="Calibri" w:eastAsia="Calibri" w:hAnsi="Calibri"/>
                                <w:b w:val="0"/>
                                <w:i w:val="0"/>
                                <w:smallCaps w:val="0"/>
                                <w:strike w:val="0"/>
                                <w:color w:val="000000"/>
                                <w:sz w:val="20"/>
                                <w:vertAlign w:val="baseline"/>
                              </w:rPr>
                              <w:t xml:space="preserve"> 9(3). </w:t>
                            </w:r>
                            <w:r w:rsidDel="00000000" w:rsidR="00000000" w:rsidRPr="00000000">
                              <w:rPr>
                                <w:rFonts w:ascii="Calibri" w:cs="Calibri" w:eastAsia="Calibri" w:hAnsi="Calibri"/>
                                <w:b w:val="0"/>
                                <w:i w:val="0"/>
                                <w:smallCaps w:val="0"/>
                                <w:strike w:val="0"/>
                                <w:color w:val="0000ff"/>
                                <w:sz w:val="20"/>
                                <w:u w:val="single"/>
                                <w:vertAlign w:val="baseline"/>
                              </w:rPr>
                              <w:t xml:space="preserve">Artigo principal</w:t>
                            </w:r>
                            <w:r w:rsidDel="00000000" w:rsidR="00000000" w:rsidRPr="00000000">
                              <w:rPr>
                                <w:rFonts w:ascii="Calibri" w:cs="Calibri" w:eastAsia="Calibri" w:hAnsi="Calibri"/>
                                <w:b w:val="0"/>
                                <w:i w:val="0"/>
                                <w:smallCaps w:val="0"/>
                                <w:strike w:val="0"/>
                                <w:color w:val="000000"/>
                                <w:sz w:val="20"/>
                                <w:vertAlign w:val="baseline"/>
                              </w:rPr>
                              <w:t xml:space="preserve"> e documento </w:t>
                            </w:r>
                            <w:r w:rsidDel="00000000" w:rsidR="00000000" w:rsidRPr="00000000">
                              <w:rPr>
                                <w:rFonts w:ascii="Calibri" w:cs="Calibri" w:eastAsia="Calibri" w:hAnsi="Calibri"/>
                                <w:b w:val="0"/>
                                <w:i w:val="0"/>
                                <w:smallCaps w:val="0"/>
                                <w:strike w:val="0"/>
                                <w:color w:val="0000ff"/>
                                <w:sz w:val="20"/>
                                <w:u w:val="single"/>
                                <w:vertAlign w:val="baseline"/>
                              </w:rPr>
                              <w:t xml:space="preserve">'Contexto e Implicações</w:t>
                            </w:r>
                            <w:r w:rsidDel="00000000" w:rsidR="00000000" w:rsidRPr="00000000">
                              <w:rPr>
                                <w:rFonts w:ascii="Calibri" w:cs="Calibri" w:eastAsia="Calibri" w:hAnsi="Calibri"/>
                                <w:b w:val="0"/>
                                <w:i w:val="0"/>
                                <w:smallCaps w:val="0"/>
                                <w:strike w:val="0"/>
                                <w:color w:val="000000"/>
                                <w:sz w:val="20"/>
                                <w:vertAlign w:val="baseline"/>
                              </w:rPr>
                              <w:t xml:space="preserve">' acompanhante (</w:t>
                            </w:r>
                            <w:r w:rsidDel="00000000" w:rsidR="00000000" w:rsidRPr="00000000">
                              <w:rPr>
                                <w:rFonts w:ascii="Calibri" w:cs="Calibri" w:eastAsia="Calibri" w:hAnsi="Calibri"/>
                                <w:b w:val="1"/>
                                <w:i w:val="0"/>
                                <w:smallCaps w:val="0"/>
                                <w:strike w:val="0"/>
                                <w:color w:val="000000"/>
                                <w:sz w:val="20"/>
                                <w:vertAlign w:val="baseline"/>
                              </w:rPr>
                              <w:t xml:space="preserve">ambos de acesso aberto)</w:t>
                            </w:r>
                          </w:p>
                          <w:p w:rsidR="00000000" w:rsidDel="00000000" w:rsidP="00000000" w:rsidRDefault="00000000" w:rsidRPr="00000000">
                            <w:pPr>
                              <w:spacing w:after="120" w:before="0" w:line="285"/>
                              <w:ind w:left="709.0000152587891" w:right="0" w:firstLine="141.99999809265137"/>
                              <w:jc w:val="left"/>
                              <w:textDirection w:val="btLr"/>
                            </w:pPr>
                            <w:r w:rsidDel="00000000" w:rsidR="00000000" w:rsidRPr="00000000">
                              <w:rPr>
                                <w:rFonts w:ascii="Calibri" w:cs="Calibri" w:eastAsia="Calibri" w:hAnsi="Calibri"/>
                                <w:b w:val="1"/>
                                <w:i w:val="0"/>
                                <w:smallCaps w:val="0"/>
                                <w:strike w:val="0"/>
                                <w:color w:val="000000"/>
                                <w:sz w:val="20"/>
                                <w:vertAlign w:val="baseline"/>
                              </w:rPr>
                            </w:r>
                            <w:r w:rsidDel="00000000" w:rsidR="00000000" w:rsidRPr="00000000">
                              <w:rPr>
                                <w:rFonts w:ascii="Calibri" w:cs="Calibri" w:eastAsia="Calibri" w:hAnsi="Calibri"/>
                                <w:b w:val="0"/>
                                <w:i w:val="0"/>
                                <w:smallCaps w:val="0"/>
                                <w:strike w:val="0"/>
                                <w:color w:val="000000"/>
                                <w:sz w:val="20"/>
                                <w:vertAlign w:val="baseline"/>
                              </w:rPr>
                              <w:t xml:space="preserve">Hennessy, S., Howe, C., Mercer, N., e Vrikki, M. (2020). Codificação do diálogo em sala de aula: Considerações metodológicas para pesquisadores. Learning, Culture and Social Interaction, vol. 25.  (HYPERLINK "https://www.repository.cam.ac.uk/items/233eab1e-0865-4bad-a2ef-97b3569b950c"</w:t>
                            </w:r>
                            <w:r w:rsidDel="00000000" w:rsidR="00000000" w:rsidRPr="00000000">
                              <w:rPr>
                                <w:rFonts w:ascii="Calibri" w:cs="Calibri" w:eastAsia="Calibri" w:hAnsi="Calibri"/>
                                <w:b w:val="0"/>
                                <w:i w:val="0"/>
                                <w:smallCaps w:val="0"/>
                                <w:strike w:val="0"/>
                                <w:color w:val="0000ff"/>
                                <w:sz w:val="20"/>
                                <w:u w:val="single"/>
                                <w:vertAlign w:val="baseline"/>
                              </w:rPr>
                              <w:t xml:space="preserve">manuscrito de acesso aberto</w:t>
                            </w:r>
                            <w:r w:rsidDel="00000000" w:rsidR="00000000" w:rsidRPr="00000000">
                              <w:rPr>
                                <w:rFonts w:ascii="Calibri" w:cs="Calibri" w:eastAsia="Calibri" w:hAnsi="Calibri"/>
                                <w:b w:val="0"/>
                                <w:i w:val="0"/>
                                <w:smallCaps w:val="0"/>
                                <w:strike w:val="0"/>
                                <w:color w:val="000000"/>
                                <w:sz w:val="20"/>
                                <w:vertAlign w:val="baseline"/>
                              </w:rPr>
                              <w:t xml:space="preserve">)</w:t>
                            </w:r>
                          </w:p>
                        </w:txbxContent>
                      </wps:txbx>
                      <wps:bodyPr anchorCtr="0" anchor="t" bIns="91425" lIns="91425" spcFirstLastPara="1" rIns="91425" wrap="square" tIns="91425">
                        <a:noAutofit/>
                      </wps:bodyPr>
                    </wps:wsp>
                  </a:graphicData>
                </a:graphic>
              </wp:anchor>
            </w:drawing>
          </mc:Choice>
          <mc:Fallback>
            <w:drawing>
              <wp:anchor allowOverlap="1" behindDoc="0" distB="36195" distT="36195" distL="36195" distR="36195" hidden="0" layoutInCell="1" locked="0" relativeHeight="0" simplePos="0">
                <wp:simplePos x="0" y="0"/>
                <wp:positionH relativeFrom="column">
                  <wp:posOffset>-255904</wp:posOffset>
                </wp:positionH>
                <wp:positionV relativeFrom="paragraph">
                  <wp:posOffset>125095</wp:posOffset>
                </wp:positionV>
                <wp:extent cx="4899025" cy="6699250"/>
                <wp:effectExtent b="0" l="0" r="0" t="0"/>
                <wp:wrapNone/>
                <wp:docPr id="22" name="image30.png"/>
                <a:graphic>
                  <a:graphicData uri="http://schemas.openxmlformats.org/drawingml/2006/picture">
                    <pic:pic>
                      <pic:nvPicPr>
                        <pic:cNvPr id="0" name="image30.png"/>
                        <pic:cNvPicPr preferRelativeResize="0"/>
                      </pic:nvPicPr>
                      <pic:blipFill>
                        <a:blip r:embed="rId6"/>
                        <a:srcRect/>
                        <a:stretch>
                          <a:fillRect/>
                        </a:stretch>
                      </pic:blipFill>
                      <pic:spPr>
                        <a:xfrm>
                          <a:off x="0" y="0"/>
                          <a:ext cx="4899025" cy="6699250"/>
                        </a:xfrm>
                        <a:prstGeom prst="rect"/>
                        <a:ln/>
                      </pic:spPr>
                    </pic:pic>
                  </a:graphicData>
                </a:graphic>
              </wp:anchor>
            </w:drawing>
          </mc:Fallback>
        </mc:AlternateContent>
      </w:r>
    </w:p>
    <w:p w:rsidR="00000000" w:rsidDel="00000000" w:rsidP="00000000" w:rsidRDefault="00000000" w:rsidRPr="00000000" w14:paraId="000001BB">
      <w:pPr>
        <w:widowControl w:val="0"/>
        <w:spacing w:after="180" w:line="240" w:lineRule="auto"/>
        <w:ind w:left="660" w:hanging="629"/>
        <w:rPr>
          <w:b w:val="1"/>
          <w:color w:val="000000"/>
          <w:sz w:val="22"/>
          <w:szCs w:val="22"/>
        </w:rPr>
      </w:pPr>
      <w:r w:rsidDel="00000000" w:rsidR="00000000" w:rsidRPr="00000000">
        <w:rPr>
          <w:rtl w:val="0"/>
        </w:rPr>
      </w:r>
    </w:p>
    <w:sectPr>
      <w:pgSz w:h="11906" w:w="16838" w:orient="landscape"/>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pt_BR"/>
      </w:rPr>
    </w:rPrDefault>
    <w:pPrDefault>
      <w:pPr>
        <w:spacing w:after="120" w:line="285"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spacing w:line="240" w:lineRule="auto"/>
    </w:pPr>
    <w:rPr>
      <w:rFonts w:ascii="Times New Roman" w:cs="Times New Roman" w:eastAsia="Times New Roman" w:hAnsi="Times New Roman"/>
      <w:b w:val="1"/>
      <w:color w:val="000000"/>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81" w:lineRule="auto"/>
      <w:jc w:val="center"/>
    </w:pPr>
    <w:rPr>
      <w:rFonts w:ascii="Times New Roman" w:cs="Times New Roman" w:eastAsia="Times New Roman" w:hAnsi="Times New Roman"/>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7.png"/><Relationship Id="rId13" Type="http://schemas.openxmlformats.org/officeDocument/2006/relationships/image" Target="media/image1.png"/><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image" Target="media/image8.jpg"/><Relationship Id="rId5" Type="http://schemas.openxmlformats.org/officeDocument/2006/relationships/styles" Target="styles.xml"/><Relationship Id="rId6" Type="http://schemas.openxmlformats.org/officeDocument/2006/relationships/image" Target="media/image37.png"/><Relationship Id="rId7" Type="http://schemas.openxmlformats.org/officeDocument/2006/relationships/image" Target="media/image6.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1033-12.2.0.13215</vt:lpwstr>
  </property>
  <property fmtid="{D5CDD505-2E9C-101B-9397-08002B2CF9AE}" pid="3" name="ICV">
    <vt:lpwstr>2E2811580546490CB9A6BE8A524EE4B2_12</vt:lpwstr>
  </property>
  <property fmtid="{D5CDD505-2E9C-101B-9397-08002B2CF9AE}" pid="4" name="GrammarlyDocumentId">
    <vt:lpwstr>cf3f001cabb01006634138e3fddb8043b1da2296e201d5c612829a0b7f7d9579</vt:lpwstr>
  </property>
</Properties>
</file>